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462DDD" w14:textId="367CCACC" w:rsidR="00783C6C" w:rsidRPr="00D235C0" w:rsidRDefault="00EB7B5B" w:rsidP="00783C6C">
      <w:pPr>
        <w:spacing w:after="120" w:line="240" w:lineRule="auto"/>
        <w:rPr>
          <w:rFonts w:ascii="Times New Roman" w:eastAsia="Times New Roman" w:hAnsi="Times New Roman"/>
          <w:b/>
          <w:i/>
          <w:sz w:val="12"/>
          <w:szCs w:val="12"/>
          <w:lang w:eastAsia="tr-TR"/>
        </w:rPr>
      </w:pPr>
      <w:r>
        <w:rPr>
          <w:rFonts w:ascii="Times New Roman" w:eastAsia="Times New Roman" w:hAnsi="Times New Roman"/>
          <w:b/>
          <w:i/>
          <w:sz w:val="12"/>
          <w:szCs w:val="12"/>
          <w:lang w:eastAsia="tr-TR"/>
        </w:rPr>
        <w:t>(KÜ</w:t>
      </w:r>
      <w:r w:rsidR="0087401B">
        <w:rPr>
          <w:rFonts w:ascii="Times New Roman" w:eastAsia="Times New Roman" w:hAnsi="Times New Roman"/>
          <w:b/>
          <w:i/>
          <w:sz w:val="12"/>
          <w:szCs w:val="12"/>
          <w:lang w:eastAsia="tr-TR"/>
        </w:rPr>
        <w:t xml:space="preserve"> Senatosunun </w:t>
      </w:r>
      <w:r w:rsidR="0094309C">
        <w:rPr>
          <w:rFonts w:ascii="Times New Roman" w:eastAsia="Times New Roman" w:hAnsi="Times New Roman"/>
          <w:b/>
          <w:i/>
          <w:sz w:val="12"/>
          <w:szCs w:val="12"/>
          <w:lang w:eastAsia="tr-TR"/>
        </w:rPr>
        <w:t>20</w:t>
      </w:r>
      <w:r w:rsidR="00170B27">
        <w:rPr>
          <w:rFonts w:ascii="Times New Roman" w:eastAsia="Times New Roman" w:hAnsi="Times New Roman"/>
          <w:b/>
          <w:i/>
          <w:sz w:val="12"/>
          <w:szCs w:val="12"/>
          <w:lang w:eastAsia="tr-TR"/>
        </w:rPr>
        <w:t>.</w:t>
      </w:r>
      <w:r w:rsidR="0087401B">
        <w:rPr>
          <w:rFonts w:ascii="Times New Roman" w:eastAsia="Times New Roman" w:hAnsi="Times New Roman"/>
          <w:b/>
          <w:i/>
          <w:sz w:val="12"/>
          <w:szCs w:val="12"/>
          <w:lang w:eastAsia="tr-TR"/>
        </w:rPr>
        <w:t>1</w:t>
      </w:r>
      <w:r w:rsidR="0094309C">
        <w:rPr>
          <w:rFonts w:ascii="Times New Roman" w:eastAsia="Times New Roman" w:hAnsi="Times New Roman"/>
          <w:b/>
          <w:i/>
          <w:sz w:val="12"/>
          <w:szCs w:val="12"/>
          <w:lang w:eastAsia="tr-TR"/>
        </w:rPr>
        <w:t>2</w:t>
      </w:r>
      <w:r w:rsidR="0087401B">
        <w:rPr>
          <w:rFonts w:ascii="Times New Roman" w:eastAsia="Times New Roman" w:hAnsi="Times New Roman"/>
          <w:b/>
          <w:i/>
          <w:sz w:val="12"/>
          <w:szCs w:val="12"/>
          <w:lang w:eastAsia="tr-TR"/>
        </w:rPr>
        <w:t xml:space="preserve">.2019 tarihli ve </w:t>
      </w:r>
      <w:r w:rsidR="00A816D4">
        <w:rPr>
          <w:rFonts w:ascii="Times New Roman" w:eastAsia="Times New Roman" w:hAnsi="Times New Roman"/>
          <w:b/>
          <w:i/>
          <w:sz w:val="12"/>
          <w:szCs w:val="12"/>
          <w:lang w:eastAsia="tr-TR"/>
        </w:rPr>
        <w:t>31/09</w:t>
      </w:r>
      <w:r w:rsidR="00783C6C" w:rsidRPr="00D235C0">
        <w:rPr>
          <w:rFonts w:ascii="Times New Roman" w:eastAsia="Times New Roman" w:hAnsi="Times New Roman"/>
          <w:b/>
          <w:i/>
          <w:sz w:val="12"/>
          <w:szCs w:val="12"/>
          <w:lang w:eastAsia="tr-TR"/>
        </w:rPr>
        <w:t xml:space="preserve"> </w:t>
      </w:r>
      <w:r w:rsidR="00834B58">
        <w:rPr>
          <w:rFonts w:ascii="Times New Roman" w:eastAsia="Times New Roman" w:hAnsi="Times New Roman"/>
          <w:b/>
          <w:i/>
          <w:sz w:val="12"/>
          <w:szCs w:val="12"/>
          <w:lang w:eastAsia="tr-TR"/>
        </w:rPr>
        <w:t>nolu</w:t>
      </w:r>
      <w:r w:rsidR="00783C6C" w:rsidRPr="00D235C0">
        <w:rPr>
          <w:rFonts w:ascii="Times New Roman" w:eastAsia="Times New Roman" w:hAnsi="Times New Roman"/>
          <w:b/>
          <w:i/>
          <w:sz w:val="12"/>
          <w:szCs w:val="12"/>
          <w:lang w:eastAsia="tr-TR"/>
        </w:rPr>
        <w:t xml:space="preserve"> kararı.)</w:t>
      </w:r>
    </w:p>
    <w:p w14:paraId="3A32507C" w14:textId="77777777" w:rsidR="00D1491A" w:rsidRPr="008B49C6" w:rsidRDefault="00D1491A" w:rsidP="00D1491A">
      <w:pPr>
        <w:spacing w:after="120" w:line="240" w:lineRule="auto"/>
        <w:jc w:val="center"/>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KIRIKKALE ÜNİVERSİTESİ</w:t>
      </w:r>
    </w:p>
    <w:p w14:paraId="37467C30" w14:textId="70722B0F" w:rsidR="00D1491A" w:rsidRPr="008B49C6" w:rsidRDefault="006D319D" w:rsidP="00D1491A">
      <w:pPr>
        <w:spacing w:after="120" w:line="240" w:lineRule="auto"/>
        <w:jc w:val="center"/>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LİSANSÜSTÜ EĞİTİM-ÖĞRETİM</w:t>
      </w:r>
      <w:r w:rsidR="00D1491A" w:rsidRPr="008B49C6">
        <w:rPr>
          <w:rFonts w:ascii="Times New Roman" w:eastAsia="Times New Roman" w:hAnsi="Times New Roman"/>
          <w:b/>
          <w:sz w:val="20"/>
          <w:szCs w:val="20"/>
          <w:lang w:eastAsia="tr-TR"/>
        </w:rPr>
        <w:t xml:space="preserve"> YÖNERGESİ</w:t>
      </w:r>
    </w:p>
    <w:p w14:paraId="52305E9B" w14:textId="77777777" w:rsidR="006E1B01" w:rsidRPr="008B49C6" w:rsidRDefault="006E1B01" w:rsidP="00D1491A">
      <w:pPr>
        <w:spacing w:after="120" w:line="240" w:lineRule="auto"/>
        <w:jc w:val="center"/>
        <w:rPr>
          <w:rFonts w:ascii="Times New Roman" w:eastAsia="Times New Roman" w:hAnsi="Times New Roman"/>
          <w:b/>
          <w:sz w:val="20"/>
          <w:szCs w:val="20"/>
          <w:lang w:eastAsia="tr-TR"/>
        </w:rPr>
      </w:pPr>
    </w:p>
    <w:p w14:paraId="24AA5460" w14:textId="31090871" w:rsidR="006E1B01" w:rsidRPr="008B49C6" w:rsidRDefault="006E1B01" w:rsidP="005F386B">
      <w:pPr>
        <w:spacing w:after="0" w:line="240" w:lineRule="auto"/>
        <w:jc w:val="center"/>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BİRİNCİ BÖLÜM</w:t>
      </w:r>
    </w:p>
    <w:p w14:paraId="3573A837" w14:textId="045984E0" w:rsidR="006E1B01" w:rsidRPr="008B49C6" w:rsidRDefault="006E1B01" w:rsidP="005F386B">
      <w:pPr>
        <w:spacing w:after="0" w:line="240" w:lineRule="auto"/>
        <w:jc w:val="center"/>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Amaç, Kapsam, Dayanak ve Tanımlar</w:t>
      </w:r>
    </w:p>
    <w:p w14:paraId="536EAAF6" w14:textId="77777777" w:rsidR="00E15D9F" w:rsidRPr="008B49C6" w:rsidRDefault="00E15D9F" w:rsidP="00BA767E">
      <w:pPr>
        <w:spacing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 xml:space="preserve">Amaç </w:t>
      </w:r>
    </w:p>
    <w:p w14:paraId="57A187D2" w14:textId="35A92583" w:rsidR="00E15D9F" w:rsidRPr="008B49C6" w:rsidRDefault="00CC5F2F" w:rsidP="004A546D">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E15D9F" w:rsidRPr="008B49C6">
        <w:rPr>
          <w:rFonts w:ascii="Times New Roman" w:eastAsia="Times New Roman" w:hAnsi="Times New Roman"/>
          <w:b/>
          <w:sz w:val="20"/>
          <w:szCs w:val="20"/>
          <w:lang w:eastAsia="tr-TR"/>
        </w:rPr>
        <w:t xml:space="preserve"> 1</w:t>
      </w:r>
      <w:r w:rsidR="00A43A9C">
        <w:rPr>
          <w:rFonts w:ascii="Times New Roman" w:eastAsia="Times New Roman" w:hAnsi="Times New Roman"/>
          <w:b/>
          <w:sz w:val="20"/>
          <w:szCs w:val="20"/>
          <w:lang w:eastAsia="tr-TR"/>
        </w:rPr>
        <w:t xml:space="preserve"> -</w:t>
      </w:r>
      <w:r w:rsidR="00E15D9F" w:rsidRPr="008B49C6">
        <w:rPr>
          <w:rFonts w:ascii="Times New Roman" w:eastAsia="Times New Roman" w:hAnsi="Times New Roman"/>
          <w:sz w:val="20"/>
          <w:szCs w:val="20"/>
          <w:lang w:eastAsia="tr-TR"/>
        </w:rPr>
        <w:t xml:space="preserve"> (1) Bu yönergenin amacı; Kırıkkale Üniversitesi Lisansüstü Eğitim-Öğretim Yönetmeliği’nde belirtilen amaç ve ana ilkeler doğrultusunda, Kırıkkale Üniversitesi Enstitülerinde uygulanacak eğitim-öğretim ve sınavlar ile ilgili hükümleri düzenlemektir.</w:t>
      </w:r>
    </w:p>
    <w:p w14:paraId="6AE455B5" w14:textId="77777777" w:rsidR="00E15D9F" w:rsidRPr="008B49C6" w:rsidRDefault="00E15D9F" w:rsidP="00BA767E">
      <w:pPr>
        <w:spacing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 xml:space="preserve">Kapsam </w:t>
      </w:r>
    </w:p>
    <w:p w14:paraId="54B8F976" w14:textId="6A27B5B1" w:rsidR="00E15D9F" w:rsidRPr="008B49C6" w:rsidRDefault="00CC5F2F" w:rsidP="004A546D">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E15D9F" w:rsidRPr="008B49C6">
        <w:rPr>
          <w:rFonts w:ascii="Times New Roman" w:eastAsia="Times New Roman" w:hAnsi="Times New Roman"/>
          <w:b/>
          <w:sz w:val="20"/>
          <w:szCs w:val="20"/>
          <w:lang w:eastAsia="tr-TR"/>
        </w:rPr>
        <w:t xml:space="preserve"> 2</w:t>
      </w:r>
      <w:r w:rsidR="004A546D">
        <w:rPr>
          <w:rFonts w:ascii="Times New Roman" w:eastAsia="Times New Roman" w:hAnsi="Times New Roman"/>
          <w:sz w:val="20"/>
          <w:szCs w:val="20"/>
          <w:lang w:eastAsia="tr-TR"/>
        </w:rPr>
        <w:t xml:space="preserve"> </w:t>
      </w:r>
      <w:r w:rsidR="00E15D9F" w:rsidRPr="004A546D">
        <w:rPr>
          <w:rFonts w:ascii="Times New Roman" w:eastAsia="Times New Roman" w:hAnsi="Times New Roman"/>
          <w:sz w:val="20"/>
          <w:szCs w:val="20"/>
          <w:lang w:eastAsia="tr-TR"/>
        </w:rPr>
        <w:t>-</w:t>
      </w:r>
      <w:r w:rsidR="004A546D">
        <w:rPr>
          <w:rFonts w:ascii="Times New Roman" w:eastAsia="Times New Roman" w:hAnsi="Times New Roman"/>
          <w:sz w:val="20"/>
          <w:szCs w:val="20"/>
          <w:lang w:eastAsia="tr-TR"/>
        </w:rPr>
        <w:t xml:space="preserve"> </w:t>
      </w:r>
      <w:r w:rsidR="00E15D9F" w:rsidRPr="008B49C6">
        <w:rPr>
          <w:rFonts w:ascii="Times New Roman" w:eastAsia="Times New Roman" w:hAnsi="Times New Roman"/>
          <w:sz w:val="20"/>
          <w:szCs w:val="20"/>
          <w:lang w:eastAsia="tr-TR"/>
        </w:rPr>
        <w:t>(1) Bu Yönerge; Kırıkkale Üniversitesi Enstitülerinde yürü</w:t>
      </w:r>
      <w:r w:rsidR="00672936">
        <w:rPr>
          <w:rFonts w:ascii="Times New Roman" w:eastAsia="Times New Roman" w:hAnsi="Times New Roman"/>
          <w:sz w:val="20"/>
          <w:szCs w:val="20"/>
          <w:lang w:eastAsia="tr-TR"/>
        </w:rPr>
        <w:t>tülen lisansüstü eğitim-öğretim</w:t>
      </w:r>
      <w:r w:rsidR="00E15D9F" w:rsidRPr="008B49C6">
        <w:rPr>
          <w:rFonts w:ascii="Times New Roman" w:eastAsia="Times New Roman" w:hAnsi="Times New Roman"/>
          <w:sz w:val="20"/>
          <w:szCs w:val="20"/>
          <w:lang w:eastAsia="tr-TR"/>
        </w:rPr>
        <w:t xml:space="preserve"> programları ile bunların gerektirdiği eğitim, öğretim, bilimsel araştırma</w:t>
      </w:r>
      <w:r w:rsidR="003B1749" w:rsidRPr="008B49C6">
        <w:rPr>
          <w:rFonts w:ascii="Times New Roman" w:eastAsia="Times New Roman" w:hAnsi="Times New Roman"/>
          <w:sz w:val="20"/>
          <w:szCs w:val="20"/>
          <w:lang w:eastAsia="tr-TR"/>
        </w:rPr>
        <w:t xml:space="preserve"> ve uygulama gibi etkinlikleri</w:t>
      </w:r>
      <w:r w:rsidR="00E15D9F" w:rsidRPr="008B49C6">
        <w:rPr>
          <w:rFonts w:ascii="Times New Roman" w:eastAsia="Times New Roman" w:hAnsi="Times New Roman"/>
          <w:sz w:val="20"/>
          <w:szCs w:val="20"/>
          <w:lang w:eastAsia="tr-TR"/>
        </w:rPr>
        <w:t xml:space="preserve"> kapsar. </w:t>
      </w:r>
    </w:p>
    <w:p w14:paraId="574715AF" w14:textId="77777777" w:rsidR="00E15D9F" w:rsidRPr="008B49C6" w:rsidRDefault="00E15D9F" w:rsidP="00BA767E">
      <w:pPr>
        <w:spacing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 xml:space="preserve">Dayanak </w:t>
      </w:r>
    </w:p>
    <w:p w14:paraId="5D17B10A" w14:textId="62A9E62D" w:rsidR="00E15D9F" w:rsidRPr="008B49C6" w:rsidRDefault="00CC5F2F" w:rsidP="004A546D">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E15D9F" w:rsidRPr="008B49C6">
        <w:rPr>
          <w:rFonts w:ascii="Times New Roman" w:eastAsia="Times New Roman" w:hAnsi="Times New Roman"/>
          <w:b/>
          <w:sz w:val="20"/>
          <w:szCs w:val="20"/>
          <w:lang w:eastAsia="tr-TR"/>
        </w:rPr>
        <w:t xml:space="preserve"> 3</w:t>
      </w:r>
      <w:r w:rsidR="009C1767">
        <w:rPr>
          <w:rFonts w:ascii="Times New Roman" w:eastAsia="Times New Roman" w:hAnsi="Times New Roman"/>
          <w:sz w:val="20"/>
          <w:szCs w:val="20"/>
          <w:lang w:eastAsia="tr-TR"/>
        </w:rPr>
        <w:t xml:space="preserve"> - (1) Bu Yönerge;</w:t>
      </w:r>
      <w:r w:rsidR="00E15D9F" w:rsidRPr="008B49C6">
        <w:rPr>
          <w:rFonts w:ascii="Times New Roman" w:eastAsia="Times New Roman" w:hAnsi="Times New Roman"/>
          <w:sz w:val="20"/>
          <w:szCs w:val="20"/>
          <w:lang w:eastAsia="tr-TR"/>
        </w:rPr>
        <w:t xml:space="preserve"> Yükseköğretim Kurulu Başkanlığı tarafından 20.04.2016 tarih</w:t>
      </w:r>
      <w:r w:rsidR="00D32912" w:rsidRPr="008B49C6">
        <w:rPr>
          <w:rFonts w:ascii="Times New Roman" w:eastAsia="Times New Roman" w:hAnsi="Times New Roman"/>
          <w:sz w:val="20"/>
          <w:szCs w:val="20"/>
          <w:lang w:eastAsia="tr-TR"/>
        </w:rPr>
        <w:t>li</w:t>
      </w:r>
      <w:r w:rsidR="00E15D9F" w:rsidRPr="008B49C6">
        <w:rPr>
          <w:rFonts w:ascii="Times New Roman" w:eastAsia="Times New Roman" w:hAnsi="Times New Roman"/>
          <w:sz w:val="20"/>
          <w:szCs w:val="20"/>
          <w:lang w:eastAsia="tr-TR"/>
        </w:rPr>
        <w:t xml:space="preserve"> ve 29690 sayılı Resmi Gazetede yayımlanan “Lisansüstü</w:t>
      </w:r>
      <w:r w:rsidR="00CA7A4E" w:rsidRPr="008B49C6">
        <w:rPr>
          <w:rFonts w:ascii="Times New Roman" w:eastAsia="Times New Roman" w:hAnsi="Times New Roman"/>
          <w:sz w:val="20"/>
          <w:szCs w:val="20"/>
          <w:lang w:eastAsia="tr-TR"/>
        </w:rPr>
        <w:t xml:space="preserve"> Eğitim-Öğretim Yönetmeliği” </w:t>
      </w:r>
      <w:r w:rsidR="002E45DE">
        <w:rPr>
          <w:rFonts w:ascii="Times New Roman" w:eastAsia="Times New Roman" w:hAnsi="Times New Roman"/>
          <w:sz w:val="20"/>
          <w:szCs w:val="20"/>
          <w:lang w:eastAsia="tr-TR"/>
        </w:rPr>
        <w:t>il</w:t>
      </w:r>
      <w:r w:rsidR="00CA7A4E" w:rsidRPr="008B49C6">
        <w:rPr>
          <w:rFonts w:ascii="Times New Roman" w:eastAsia="Times New Roman" w:hAnsi="Times New Roman"/>
          <w:sz w:val="20"/>
          <w:szCs w:val="20"/>
          <w:lang w:eastAsia="tr-TR"/>
        </w:rPr>
        <w:t xml:space="preserve">e 22.09.2019 tarihli </w:t>
      </w:r>
      <w:r w:rsidR="00E15D9F" w:rsidRPr="008B49C6">
        <w:rPr>
          <w:rFonts w:ascii="Times New Roman" w:eastAsia="Times New Roman" w:hAnsi="Times New Roman"/>
          <w:sz w:val="20"/>
          <w:szCs w:val="20"/>
          <w:lang w:eastAsia="tr-TR"/>
        </w:rPr>
        <w:t xml:space="preserve">Resmi Gazetede yayımlanan “Kırıkkale Üniversitesi Lisansüstü Eğitim ve Öğretim </w:t>
      </w:r>
      <w:proofErr w:type="spellStart"/>
      <w:r w:rsidR="00E15D9F" w:rsidRPr="008B49C6">
        <w:rPr>
          <w:rFonts w:ascii="Times New Roman" w:eastAsia="Times New Roman" w:hAnsi="Times New Roman"/>
          <w:sz w:val="20"/>
          <w:szCs w:val="20"/>
          <w:lang w:eastAsia="tr-TR"/>
        </w:rPr>
        <w:t>Yönetmeliği</w:t>
      </w:r>
      <w:r w:rsidR="004A546D">
        <w:rPr>
          <w:rFonts w:ascii="Times New Roman" w:eastAsia="Times New Roman" w:hAnsi="Times New Roman"/>
          <w:sz w:val="20"/>
          <w:szCs w:val="20"/>
          <w:lang w:eastAsia="tr-TR"/>
        </w:rPr>
        <w:t>”</w:t>
      </w:r>
      <w:r w:rsidR="00E15D9F" w:rsidRPr="008B49C6">
        <w:rPr>
          <w:rFonts w:ascii="Times New Roman" w:eastAsia="Times New Roman" w:hAnsi="Times New Roman"/>
          <w:sz w:val="20"/>
          <w:szCs w:val="20"/>
          <w:lang w:eastAsia="tr-TR"/>
        </w:rPr>
        <w:t>ne</w:t>
      </w:r>
      <w:proofErr w:type="spellEnd"/>
      <w:r w:rsidR="00E15D9F" w:rsidRPr="008B49C6">
        <w:rPr>
          <w:rFonts w:ascii="Times New Roman" w:eastAsia="Times New Roman" w:hAnsi="Times New Roman"/>
          <w:sz w:val="20"/>
          <w:szCs w:val="20"/>
          <w:lang w:eastAsia="tr-TR"/>
        </w:rPr>
        <w:t xml:space="preserve"> dayanılarak hazırlanmıştır. </w:t>
      </w:r>
    </w:p>
    <w:p w14:paraId="70EFBDFF" w14:textId="77777777" w:rsidR="00E15D9F" w:rsidRPr="008B49C6" w:rsidRDefault="00E15D9F" w:rsidP="00BA767E">
      <w:pPr>
        <w:spacing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Tanımlar</w:t>
      </w:r>
    </w:p>
    <w:p w14:paraId="3858D905" w14:textId="6E61CC94" w:rsidR="00E15D9F" w:rsidRPr="00E01BAF" w:rsidRDefault="00CC5F2F" w:rsidP="00E01BAF">
      <w:pPr>
        <w:pStyle w:val="AralkYok"/>
        <w:rPr>
          <w:rFonts w:ascii="Times New Roman" w:hAnsi="Times New Roman"/>
          <w:sz w:val="20"/>
          <w:szCs w:val="20"/>
          <w:lang w:eastAsia="tr-TR"/>
        </w:rPr>
      </w:pPr>
      <w:r w:rsidRPr="00E01BAF">
        <w:rPr>
          <w:rFonts w:ascii="Times New Roman" w:hAnsi="Times New Roman"/>
          <w:b/>
          <w:sz w:val="20"/>
          <w:szCs w:val="20"/>
          <w:lang w:eastAsia="tr-TR"/>
        </w:rPr>
        <w:t>MADDE</w:t>
      </w:r>
      <w:r w:rsidR="00E01BAF" w:rsidRPr="00E01BAF">
        <w:rPr>
          <w:rFonts w:ascii="Times New Roman" w:hAnsi="Times New Roman"/>
          <w:b/>
          <w:sz w:val="20"/>
          <w:szCs w:val="20"/>
          <w:lang w:eastAsia="tr-TR"/>
        </w:rPr>
        <w:t xml:space="preserve"> </w:t>
      </w:r>
      <w:r w:rsidR="00E15D9F" w:rsidRPr="00E01BAF">
        <w:rPr>
          <w:rFonts w:ascii="Times New Roman" w:hAnsi="Times New Roman"/>
          <w:b/>
          <w:sz w:val="20"/>
          <w:szCs w:val="20"/>
          <w:lang w:eastAsia="tr-TR"/>
        </w:rPr>
        <w:t>4</w:t>
      </w:r>
      <w:r w:rsidR="004A546D" w:rsidRPr="00E01BAF">
        <w:rPr>
          <w:rFonts w:ascii="Times New Roman" w:hAnsi="Times New Roman"/>
          <w:sz w:val="20"/>
          <w:szCs w:val="20"/>
          <w:lang w:eastAsia="tr-TR"/>
        </w:rPr>
        <w:t xml:space="preserve"> - (1)</w:t>
      </w:r>
      <w:r w:rsidR="00E01BAF" w:rsidRPr="00E01BAF">
        <w:rPr>
          <w:rFonts w:ascii="Times New Roman" w:hAnsi="Times New Roman"/>
          <w:sz w:val="20"/>
          <w:szCs w:val="20"/>
          <w:lang w:eastAsia="tr-TR"/>
        </w:rPr>
        <w:t xml:space="preserve"> </w:t>
      </w:r>
      <w:r w:rsidR="00E15D9F" w:rsidRPr="00E01BAF">
        <w:rPr>
          <w:rFonts w:ascii="Times New Roman" w:hAnsi="Times New Roman"/>
          <w:sz w:val="20"/>
          <w:szCs w:val="20"/>
          <w:lang w:eastAsia="tr-TR"/>
        </w:rPr>
        <w:t>Bu yönergede geçen tanımlar, Kırıkkale Üniversitesi Lisansüstü Eğitim-Öğretim</w:t>
      </w:r>
      <w:r w:rsidR="004A546D" w:rsidRPr="00E01BAF">
        <w:rPr>
          <w:rFonts w:ascii="Times New Roman" w:hAnsi="Times New Roman"/>
          <w:sz w:val="20"/>
          <w:szCs w:val="20"/>
          <w:lang w:eastAsia="tr-TR"/>
        </w:rPr>
        <w:t xml:space="preserve"> </w:t>
      </w:r>
      <w:r w:rsidR="00E01BAF">
        <w:rPr>
          <w:rFonts w:ascii="Times New Roman" w:hAnsi="Times New Roman"/>
          <w:sz w:val="20"/>
          <w:szCs w:val="20"/>
          <w:lang w:eastAsia="tr-TR"/>
        </w:rPr>
        <w:t>Y</w:t>
      </w:r>
      <w:r w:rsidR="00E15D9F" w:rsidRPr="00E01BAF">
        <w:rPr>
          <w:rFonts w:ascii="Times New Roman" w:hAnsi="Times New Roman"/>
          <w:sz w:val="20"/>
          <w:szCs w:val="20"/>
          <w:lang w:eastAsia="tr-TR"/>
        </w:rPr>
        <w:t>önetmeliğindeki tanımlarla aynıdır.</w:t>
      </w:r>
    </w:p>
    <w:p w14:paraId="3D16E0F8" w14:textId="77777777" w:rsidR="00267220" w:rsidRDefault="00267220" w:rsidP="004A546D">
      <w:pPr>
        <w:spacing w:after="120" w:line="240" w:lineRule="auto"/>
        <w:jc w:val="both"/>
        <w:rPr>
          <w:rFonts w:ascii="Times New Roman" w:eastAsia="Times New Roman" w:hAnsi="Times New Roman"/>
          <w:sz w:val="20"/>
          <w:szCs w:val="20"/>
          <w:lang w:eastAsia="tr-TR"/>
        </w:rPr>
      </w:pPr>
    </w:p>
    <w:p w14:paraId="438A788C" w14:textId="759C756A" w:rsidR="00E15D9F" w:rsidRPr="008B49C6" w:rsidRDefault="002F2552" w:rsidP="005F386B">
      <w:pPr>
        <w:spacing w:after="0" w:line="240" w:lineRule="auto"/>
        <w:jc w:val="center"/>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İKİNCİ BÖLÜM</w:t>
      </w:r>
    </w:p>
    <w:p w14:paraId="323F63A2" w14:textId="77777777" w:rsidR="00E15D9F" w:rsidRPr="008B49C6" w:rsidRDefault="00E15D9F" w:rsidP="005F386B">
      <w:pPr>
        <w:spacing w:after="0" w:line="240" w:lineRule="auto"/>
        <w:ind w:firstLine="284"/>
        <w:jc w:val="center"/>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Lisansüstü Eğitim-Öğretim ile İlgili Esaslar</w:t>
      </w:r>
    </w:p>
    <w:p w14:paraId="44DE1059" w14:textId="77777777" w:rsidR="00E15D9F" w:rsidRPr="008B49C6" w:rsidRDefault="00E15D9F" w:rsidP="00196287">
      <w:pPr>
        <w:spacing w:before="120"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 xml:space="preserve">Lisansüstü programların açılması </w:t>
      </w:r>
    </w:p>
    <w:p w14:paraId="1625FFA6" w14:textId="745415D2" w:rsidR="00E15D9F" w:rsidRPr="008B49C6" w:rsidRDefault="00CC5F2F" w:rsidP="002F2552">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E15D9F" w:rsidRPr="008B49C6">
        <w:rPr>
          <w:rFonts w:ascii="Times New Roman" w:eastAsia="Times New Roman" w:hAnsi="Times New Roman"/>
          <w:b/>
          <w:sz w:val="20"/>
          <w:szCs w:val="20"/>
          <w:lang w:eastAsia="tr-TR"/>
        </w:rPr>
        <w:t xml:space="preserve"> 5</w:t>
      </w:r>
      <w:r w:rsidR="00E15D9F" w:rsidRPr="008B49C6">
        <w:rPr>
          <w:rFonts w:ascii="Times New Roman" w:eastAsia="Times New Roman" w:hAnsi="Times New Roman"/>
          <w:sz w:val="20"/>
          <w:szCs w:val="20"/>
          <w:lang w:eastAsia="tr-TR"/>
        </w:rPr>
        <w:t xml:space="preserve"> - (1) Lisa</w:t>
      </w:r>
      <w:r w:rsidR="00AC538E" w:rsidRPr="008B49C6">
        <w:rPr>
          <w:rFonts w:ascii="Times New Roman" w:eastAsia="Times New Roman" w:hAnsi="Times New Roman"/>
          <w:sz w:val="20"/>
          <w:szCs w:val="20"/>
          <w:lang w:eastAsia="tr-TR"/>
        </w:rPr>
        <w:t xml:space="preserve">nsüstü eğitim; yüksek lisans, </w:t>
      </w:r>
      <w:r w:rsidR="00E15D9F" w:rsidRPr="008B49C6">
        <w:rPr>
          <w:rFonts w:ascii="Times New Roman" w:eastAsia="Times New Roman" w:hAnsi="Times New Roman"/>
          <w:sz w:val="20"/>
          <w:szCs w:val="20"/>
          <w:lang w:eastAsia="tr-TR"/>
        </w:rPr>
        <w:t xml:space="preserve">doktora </w:t>
      </w:r>
      <w:r w:rsidR="00AC538E" w:rsidRPr="008B49C6">
        <w:rPr>
          <w:rFonts w:ascii="Times New Roman" w:eastAsia="Times New Roman" w:hAnsi="Times New Roman"/>
          <w:sz w:val="20"/>
          <w:szCs w:val="20"/>
          <w:lang w:eastAsia="tr-TR"/>
        </w:rPr>
        <w:t xml:space="preserve">ve sanatta yeterlik </w:t>
      </w:r>
      <w:r w:rsidR="00E15D9F" w:rsidRPr="008B49C6">
        <w:rPr>
          <w:rFonts w:ascii="Times New Roman" w:eastAsia="Times New Roman" w:hAnsi="Times New Roman"/>
          <w:sz w:val="20"/>
          <w:szCs w:val="20"/>
          <w:lang w:eastAsia="tr-TR"/>
        </w:rPr>
        <w:t>öğretimi programlarından oluşur. Enstitüde lisansüstü program açma teklifleri; Anabilim/Anasanat Dalı Kurulu tarafından, Yükseköğretim Kurulunun</w:t>
      </w:r>
      <w:r w:rsidR="0060196F">
        <w:rPr>
          <w:rFonts w:ascii="Times New Roman" w:eastAsia="Times New Roman" w:hAnsi="Times New Roman"/>
          <w:sz w:val="20"/>
          <w:szCs w:val="20"/>
          <w:lang w:eastAsia="tr-TR"/>
        </w:rPr>
        <w:t xml:space="preserve"> program açma </w:t>
      </w:r>
      <w:proofErr w:type="gramStart"/>
      <w:r w:rsidR="00E15D9F" w:rsidRPr="008B49C6">
        <w:rPr>
          <w:rFonts w:ascii="Times New Roman" w:eastAsia="Times New Roman" w:hAnsi="Times New Roman"/>
          <w:sz w:val="20"/>
          <w:szCs w:val="20"/>
          <w:lang w:eastAsia="tr-TR"/>
        </w:rPr>
        <w:t>kriterleri</w:t>
      </w:r>
      <w:proofErr w:type="gramEnd"/>
      <w:r w:rsidR="00E15D9F" w:rsidRPr="008B49C6">
        <w:rPr>
          <w:rFonts w:ascii="Times New Roman" w:eastAsia="Times New Roman" w:hAnsi="Times New Roman"/>
          <w:sz w:val="20"/>
          <w:szCs w:val="20"/>
          <w:lang w:eastAsia="tr-TR"/>
        </w:rPr>
        <w:t xml:space="preserve"> temel alınarak hazırlanır. Tekliflerin; Enstitü Kurulu, Senato ve Yükseköğretim Kurulu tarafından kabul edilmesiyle program açılabilir.</w:t>
      </w:r>
    </w:p>
    <w:p w14:paraId="4ACD4A90" w14:textId="27727CE7" w:rsidR="00E15D9F" w:rsidRPr="008B49C6" w:rsidRDefault="00E15D9F" w:rsidP="00C71C2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(2) Lisansüstü programlar; enstitünün anabilim/anasanat dalları esas alınarak açılır ve yürütülür. Enstitü kurulunun önerisi, Senatonun onayı ve Yükseköğretim Kurulu’nun izniyle; o enstitünün anabilim</w:t>
      </w:r>
      <w:r w:rsidR="0060196F">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anasanat</w:t>
      </w:r>
      <w:r w:rsidR="00186329" w:rsidRPr="008B49C6">
        <w:rPr>
          <w:rFonts w:ascii="Times New Roman" w:eastAsia="Times New Roman" w:hAnsi="Times New Roman"/>
          <w:sz w:val="20"/>
          <w:szCs w:val="20"/>
          <w:lang w:eastAsia="tr-TR"/>
        </w:rPr>
        <w:t xml:space="preserve"> dallarından değişik ad taşıyan</w:t>
      </w:r>
      <w:r w:rsidRPr="008B49C6">
        <w:rPr>
          <w:rFonts w:ascii="Times New Roman" w:eastAsia="Times New Roman" w:hAnsi="Times New Roman"/>
          <w:sz w:val="20"/>
          <w:szCs w:val="20"/>
          <w:lang w:eastAsia="tr-TR"/>
        </w:rPr>
        <w:t xml:space="preserve"> bir enstitü programı da açılabilir. Enstitülerde, rektörün önerisi ve Yükseköğretim Kurulu kararıyla, lisansüstü öğretim yapmak üzere; bir fakülte, bölüm veya anabilim/anasanat dalından farklı ad taşıyan, disiplinler arası bir anabilim/ anasanat dalı kurulabilir. Bu anabilim/anasanat dalının başkanı, ilgili dekanlıkların görüşü alınarak, enstitü müdürü tarafından üç yıl süre ile atanır. </w:t>
      </w:r>
    </w:p>
    <w:p w14:paraId="40B24630" w14:textId="0AF33F16" w:rsidR="00E15D9F" w:rsidRPr="008B49C6" w:rsidRDefault="00E15D9F" w:rsidP="00C71C2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(3) Anabilim/Anasanat Dalları, Türkiye’deki diğer yükseköğretim kurumlarının ilgili anabilim/anasanat dallarına, birlikte yürütmek üzere </w:t>
      </w:r>
      <w:r w:rsidR="00EA01D4" w:rsidRPr="008B49C6">
        <w:rPr>
          <w:rFonts w:ascii="Times New Roman" w:eastAsia="Times New Roman" w:hAnsi="Times New Roman"/>
          <w:sz w:val="20"/>
          <w:szCs w:val="20"/>
          <w:lang w:eastAsia="tr-TR"/>
        </w:rPr>
        <w:t xml:space="preserve">lisansüstü </w:t>
      </w:r>
      <w:r w:rsidRPr="008B49C6">
        <w:rPr>
          <w:rFonts w:ascii="Times New Roman" w:eastAsia="Times New Roman" w:hAnsi="Times New Roman"/>
          <w:sz w:val="20"/>
          <w:szCs w:val="20"/>
          <w:lang w:eastAsia="tr-TR"/>
        </w:rPr>
        <w:t xml:space="preserve">ortak programlar açmayı teklif edebilirler. Ortak programlar; ortak programı yürütecek yükseköğretim kurumları arasında “Yükseköğretim Kurumlarının Yurtiçindeki Yükseköğretim Kurumlarıyla Ortak Lisansüstü Eğitim ve Öğretim Programları Tesisi Hakkında Yönetmelik” esaslarına göre bir protokol </w:t>
      </w:r>
      <w:r w:rsidR="00115927" w:rsidRPr="008B49C6">
        <w:rPr>
          <w:rFonts w:ascii="Times New Roman" w:eastAsia="Times New Roman" w:hAnsi="Times New Roman"/>
          <w:sz w:val="20"/>
          <w:szCs w:val="20"/>
          <w:lang w:eastAsia="tr-TR"/>
        </w:rPr>
        <w:t>yapıldıktan ve</w:t>
      </w:r>
      <w:r w:rsidRPr="008B49C6">
        <w:rPr>
          <w:rFonts w:ascii="Times New Roman" w:eastAsia="Times New Roman" w:hAnsi="Times New Roman"/>
          <w:sz w:val="20"/>
          <w:szCs w:val="20"/>
          <w:lang w:eastAsia="tr-TR"/>
        </w:rPr>
        <w:t xml:space="preserve"> Yükseköğretim Kurulunun onayı alındıktan sonra başlatılır.</w:t>
      </w:r>
    </w:p>
    <w:p w14:paraId="069BBFF5" w14:textId="201FBF05" w:rsidR="007D6922" w:rsidRPr="008B49C6" w:rsidRDefault="007D6922" w:rsidP="00C71C20">
      <w:pPr>
        <w:spacing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Kontenjan ilanları</w:t>
      </w:r>
    </w:p>
    <w:p w14:paraId="1218380D" w14:textId="2EB5E89A" w:rsidR="00615B10" w:rsidRPr="008B49C6" w:rsidRDefault="00CC5F2F" w:rsidP="00C71C2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E15D9F" w:rsidRPr="008B49C6">
        <w:rPr>
          <w:rFonts w:ascii="Times New Roman" w:eastAsia="Times New Roman" w:hAnsi="Times New Roman"/>
          <w:b/>
          <w:sz w:val="20"/>
          <w:szCs w:val="20"/>
          <w:lang w:eastAsia="tr-TR"/>
        </w:rPr>
        <w:t xml:space="preserve"> 6</w:t>
      </w:r>
      <w:r w:rsidR="00E15D9F" w:rsidRPr="008B49C6">
        <w:rPr>
          <w:rFonts w:ascii="Times New Roman" w:eastAsia="Times New Roman" w:hAnsi="Times New Roman"/>
          <w:sz w:val="20"/>
          <w:szCs w:val="20"/>
          <w:lang w:eastAsia="tr-TR"/>
        </w:rPr>
        <w:t xml:space="preserve"> - </w:t>
      </w:r>
      <w:r w:rsidR="00615B10" w:rsidRPr="008B49C6">
        <w:rPr>
          <w:rFonts w:ascii="Times New Roman" w:eastAsia="Times New Roman" w:hAnsi="Times New Roman"/>
          <w:sz w:val="20"/>
          <w:szCs w:val="20"/>
          <w:lang w:eastAsia="tr-TR"/>
        </w:rPr>
        <w:t>(1</w:t>
      </w:r>
      <w:r w:rsidR="003222A8" w:rsidRPr="008B49C6">
        <w:rPr>
          <w:rFonts w:ascii="Times New Roman" w:eastAsia="Times New Roman" w:hAnsi="Times New Roman"/>
          <w:sz w:val="20"/>
          <w:szCs w:val="20"/>
          <w:lang w:eastAsia="tr-TR"/>
        </w:rPr>
        <w:t xml:space="preserve">) </w:t>
      </w:r>
      <w:r w:rsidR="008F61FE" w:rsidRPr="008B49C6">
        <w:rPr>
          <w:rFonts w:ascii="Times New Roman" w:eastAsia="Times New Roman" w:hAnsi="Times New Roman"/>
          <w:sz w:val="20"/>
          <w:szCs w:val="20"/>
          <w:lang w:eastAsia="tr-TR"/>
        </w:rPr>
        <w:t>Lisansüstü</w:t>
      </w:r>
      <w:r w:rsidR="00615B10" w:rsidRPr="008B49C6">
        <w:rPr>
          <w:rFonts w:ascii="Times New Roman" w:eastAsia="Times New Roman" w:hAnsi="Times New Roman"/>
          <w:sz w:val="20"/>
          <w:szCs w:val="20"/>
          <w:lang w:eastAsia="tr-TR"/>
        </w:rPr>
        <w:t xml:space="preserve"> programlarına, güz ve bahar yarıyılları başında öğrenci alınabilir. </w:t>
      </w:r>
    </w:p>
    <w:p w14:paraId="123B6B0B" w14:textId="50C140F3" w:rsidR="00E15D9F" w:rsidRPr="008B49C6" w:rsidRDefault="00E15D9F" w:rsidP="00C71C2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615B10" w:rsidRPr="008B49C6">
        <w:rPr>
          <w:rFonts w:ascii="Times New Roman" w:eastAsia="Times New Roman" w:hAnsi="Times New Roman"/>
          <w:sz w:val="20"/>
          <w:szCs w:val="20"/>
          <w:lang w:eastAsia="tr-TR"/>
        </w:rPr>
        <w:t>2</w:t>
      </w:r>
      <w:r w:rsidRPr="008B49C6">
        <w:rPr>
          <w:rFonts w:ascii="Times New Roman" w:eastAsia="Times New Roman" w:hAnsi="Times New Roman"/>
          <w:sz w:val="20"/>
          <w:szCs w:val="20"/>
          <w:lang w:eastAsia="tr-TR"/>
        </w:rPr>
        <w:t>) Enstitüdeki lisansüstü programlara öğrenci alınıp alınmamasına ve kontenjanlar</w:t>
      </w:r>
      <w:r w:rsidR="0061044E" w:rsidRPr="008B49C6">
        <w:rPr>
          <w:rFonts w:ascii="Times New Roman" w:eastAsia="Times New Roman" w:hAnsi="Times New Roman"/>
          <w:sz w:val="20"/>
          <w:szCs w:val="20"/>
          <w:lang w:eastAsia="tr-TR"/>
        </w:rPr>
        <w:t xml:space="preserve">ın tespitine; </w:t>
      </w:r>
      <w:r w:rsidR="005B10FF" w:rsidRPr="008B49C6">
        <w:rPr>
          <w:rFonts w:ascii="Times New Roman" w:eastAsia="Times New Roman" w:hAnsi="Times New Roman"/>
          <w:sz w:val="20"/>
          <w:szCs w:val="20"/>
          <w:lang w:eastAsia="tr-TR"/>
        </w:rPr>
        <w:t xml:space="preserve">her yarıyıl, </w:t>
      </w:r>
      <w:r w:rsidR="0061044E" w:rsidRPr="008B49C6">
        <w:rPr>
          <w:rFonts w:ascii="Times New Roman" w:eastAsia="Times New Roman" w:hAnsi="Times New Roman"/>
          <w:sz w:val="20"/>
          <w:szCs w:val="20"/>
          <w:lang w:eastAsia="tr-TR"/>
        </w:rPr>
        <w:t>ilgili anabilim/a</w:t>
      </w:r>
      <w:r w:rsidRPr="008B49C6">
        <w:rPr>
          <w:rFonts w:ascii="Times New Roman" w:eastAsia="Times New Roman" w:hAnsi="Times New Roman"/>
          <w:sz w:val="20"/>
          <w:szCs w:val="20"/>
          <w:lang w:eastAsia="tr-TR"/>
        </w:rPr>
        <w:t xml:space="preserve">nasanat dalı kurulunun görüşü, </w:t>
      </w:r>
      <w:r w:rsidR="008876D8" w:rsidRPr="008B49C6">
        <w:rPr>
          <w:rFonts w:ascii="Times New Roman" w:eastAsia="Times New Roman" w:hAnsi="Times New Roman"/>
          <w:sz w:val="20"/>
          <w:szCs w:val="20"/>
          <w:lang w:eastAsia="tr-TR"/>
        </w:rPr>
        <w:t>Enstitü Yönetim Kurulu</w:t>
      </w:r>
      <w:r w:rsidR="003B4B62">
        <w:rPr>
          <w:rFonts w:ascii="Times New Roman" w:eastAsia="Times New Roman" w:hAnsi="Times New Roman"/>
          <w:sz w:val="20"/>
          <w:szCs w:val="20"/>
          <w:lang w:eastAsia="tr-TR"/>
        </w:rPr>
        <w:t>nun talebi sonrasında, S</w:t>
      </w:r>
      <w:r w:rsidRPr="008B49C6">
        <w:rPr>
          <w:rFonts w:ascii="Times New Roman" w:eastAsia="Times New Roman" w:hAnsi="Times New Roman"/>
          <w:sz w:val="20"/>
          <w:szCs w:val="20"/>
          <w:lang w:eastAsia="tr-TR"/>
        </w:rPr>
        <w:t>enato karar verir.</w:t>
      </w:r>
    </w:p>
    <w:p w14:paraId="5A52817B" w14:textId="6795FBE2" w:rsidR="00FE53BD" w:rsidRPr="008B49C6" w:rsidRDefault="00E15D9F" w:rsidP="00C71C2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(3) </w:t>
      </w:r>
      <w:r w:rsidR="00FE53BD" w:rsidRPr="008B49C6">
        <w:rPr>
          <w:rFonts w:ascii="Times New Roman" w:eastAsia="Times New Roman" w:hAnsi="Times New Roman"/>
          <w:sz w:val="20"/>
          <w:szCs w:val="20"/>
          <w:lang w:eastAsia="tr-TR"/>
        </w:rPr>
        <w:t>Rektörlük; öğrenci alınacak lisansüstü programların adlarını,</w:t>
      </w:r>
      <w:r w:rsidR="005D22EE" w:rsidRPr="008B49C6">
        <w:rPr>
          <w:rFonts w:ascii="Times New Roman" w:eastAsia="Times New Roman" w:hAnsi="Times New Roman"/>
          <w:sz w:val="20"/>
          <w:szCs w:val="20"/>
          <w:lang w:eastAsia="tr-TR"/>
        </w:rPr>
        <w:t xml:space="preserve"> kontenjanları</w:t>
      </w:r>
      <w:r w:rsidR="00022C75" w:rsidRPr="008B49C6">
        <w:rPr>
          <w:rFonts w:ascii="Times New Roman" w:eastAsia="Times New Roman" w:hAnsi="Times New Roman"/>
          <w:sz w:val="20"/>
          <w:szCs w:val="20"/>
          <w:lang w:eastAsia="tr-TR"/>
        </w:rPr>
        <w:t>,</w:t>
      </w:r>
      <w:r w:rsidR="00FE53BD" w:rsidRPr="008B49C6">
        <w:rPr>
          <w:rFonts w:ascii="Times New Roman" w:eastAsia="Times New Roman" w:hAnsi="Times New Roman"/>
          <w:sz w:val="20"/>
          <w:szCs w:val="20"/>
          <w:lang w:eastAsia="tr-TR"/>
        </w:rPr>
        <w:t xml:space="preserve"> başvuru için gerekli belgeleri, son başvuru tarihini ve diğer hususları ilan eder.</w:t>
      </w:r>
    </w:p>
    <w:p w14:paraId="74463801" w14:textId="1FD3556C" w:rsidR="00B34BF8" w:rsidRPr="008B49C6" w:rsidRDefault="00B34BF8" w:rsidP="00C71C2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09218F" w:rsidRPr="008B49C6">
        <w:rPr>
          <w:rFonts w:ascii="Times New Roman" w:eastAsia="Times New Roman" w:hAnsi="Times New Roman"/>
          <w:sz w:val="20"/>
          <w:szCs w:val="20"/>
          <w:lang w:eastAsia="tr-TR"/>
        </w:rPr>
        <w:t>4</w:t>
      </w:r>
      <w:r w:rsidRPr="008B49C6">
        <w:rPr>
          <w:rFonts w:ascii="Times New Roman" w:eastAsia="Times New Roman" w:hAnsi="Times New Roman"/>
          <w:sz w:val="20"/>
          <w:szCs w:val="20"/>
          <w:lang w:eastAsia="tr-TR"/>
        </w:rPr>
        <w:t>) Kırıkkale Üniversitesi Fakültelerinin Bölüm birincil</w:t>
      </w:r>
      <w:r w:rsidR="008A6FA7" w:rsidRPr="008B49C6">
        <w:rPr>
          <w:rFonts w:ascii="Times New Roman" w:eastAsia="Times New Roman" w:hAnsi="Times New Roman"/>
          <w:sz w:val="20"/>
          <w:szCs w:val="20"/>
          <w:lang w:eastAsia="tr-TR"/>
        </w:rPr>
        <w:t xml:space="preserve">eri, </w:t>
      </w:r>
      <w:r w:rsidR="00C57160">
        <w:rPr>
          <w:rFonts w:ascii="Times New Roman" w:eastAsia="Times New Roman" w:hAnsi="Times New Roman"/>
          <w:sz w:val="20"/>
          <w:szCs w:val="20"/>
          <w:lang w:eastAsia="tr-TR"/>
        </w:rPr>
        <w:t xml:space="preserve">fiziki </w:t>
      </w:r>
      <w:r w:rsidR="008A6FA7" w:rsidRPr="008B49C6">
        <w:rPr>
          <w:rFonts w:ascii="Times New Roman" w:eastAsia="Times New Roman" w:hAnsi="Times New Roman"/>
          <w:sz w:val="20"/>
          <w:szCs w:val="20"/>
          <w:lang w:eastAsia="tr-TR"/>
        </w:rPr>
        <w:t xml:space="preserve">engelliliği en az %60 oranında olan </w:t>
      </w:r>
      <w:r w:rsidRPr="008B49C6">
        <w:rPr>
          <w:rFonts w:ascii="Times New Roman" w:eastAsia="Times New Roman" w:hAnsi="Times New Roman"/>
          <w:sz w:val="20"/>
          <w:szCs w:val="20"/>
          <w:lang w:eastAsia="tr-TR"/>
        </w:rPr>
        <w:t>adaylar ve üniversite-sanayi iş birliğinin gelişmesine yönelik olarak dış paydaşlarda çalışan öğrenciler için, birer kişilik sınavsız ilave kontenjanlar ilan edil</w:t>
      </w:r>
      <w:r w:rsidR="00C57160">
        <w:rPr>
          <w:rFonts w:ascii="Times New Roman" w:eastAsia="Times New Roman" w:hAnsi="Times New Roman"/>
          <w:sz w:val="20"/>
          <w:szCs w:val="20"/>
          <w:lang w:eastAsia="tr-TR"/>
        </w:rPr>
        <w:t>ebil</w:t>
      </w:r>
      <w:r w:rsidRPr="008B49C6">
        <w:rPr>
          <w:rFonts w:ascii="Times New Roman" w:eastAsia="Times New Roman" w:hAnsi="Times New Roman"/>
          <w:sz w:val="20"/>
          <w:szCs w:val="20"/>
          <w:lang w:eastAsia="tr-TR"/>
        </w:rPr>
        <w:t xml:space="preserve">ir. Başvurduğu birim/bölüm ile aynı diplomaya sahip olmak ve başvuru şartlarını sağlamak kaydıyla, bu kapsamdaki öğrencilerin kabul esasları; ilgili anabilim/anasanat dalının önerisi üzerine, </w:t>
      </w:r>
      <w:r w:rsidR="008876D8" w:rsidRPr="008B49C6">
        <w:rPr>
          <w:rFonts w:ascii="Times New Roman" w:eastAsia="Times New Roman" w:hAnsi="Times New Roman"/>
          <w:sz w:val="20"/>
          <w:szCs w:val="20"/>
          <w:lang w:eastAsia="tr-TR"/>
        </w:rPr>
        <w:t>Enstitü Yönetim Kurulu</w:t>
      </w:r>
      <w:r w:rsidRPr="008B49C6">
        <w:rPr>
          <w:rFonts w:ascii="Times New Roman" w:eastAsia="Times New Roman" w:hAnsi="Times New Roman"/>
          <w:sz w:val="20"/>
          <w:szCs w:val="20"/>
          <w:lang w:eastAsia="tr-TR"/>
        </w:rPr>
        <w:t xml:space="preserve"> tarafından belirlenir.</w:t>
      </w:r>
      <w:r w:rsidR="007F0CBD" w:rsidRPr="008B49C6">
        <w:rPr>
          <w:rFonts w:ascii="Times New Roman" w:hAnsi="Times New Roman"/>
          <w:sz w:val="20"/>
          <w:szCs w:val="20"/>
        </w:rPr>
        <w:t xml:space="preserve"> </w:t>
      </w:r>
      <w:r w:rsidR="007F0CBD" w:rsidRPr="008B49C6">
        <w:rPr>
          <w:rFonts w:ascii="Times New Roman" w:eastAsia="Times New Roman" w:hAnsi="Times New Roman"/>
          <w:sz w:val="20"/>
          <w:szCs w:val="20"/>
          <w:lang w:eastAsia="tr-TR"/>
        </w:rPr>
        <w:t xml:space="preserve">Birden fazla bölüm birincisinin aynı </w:t>
      </w:r>
      <w:r w:rsidR="008B49C6" w:rsidRPr="008B49C6">
        <w:rPr>
          <w:rFonts w:ascii="Times New Roman" w:eastAsia="Times New Roman" w:hAnsi="Times New Roman"/>
          <w:sz w:val="20"/>
          <w:szCs w:val="20"/>
          <w:lang w:eastAsia="tr-TR"/>
        </w:rPr>
        <w:t xml:space="preserve">anabilim/anasanat </w:t>
      </w:r>
      <w:r w:rsidR="007F0CBD" w:rsidRPr="008B49C6">
        <w:rPr>
          <w:rFonts w:ascii="Times New Roman" w:eastAsia="Times New Roman" w:hAnsi="Times New Roman"/>
          <w:sz w:val="20"/>
          <w:szCs w:val="20"/>
          <w:lang w:eastAsia="tr-TR"/>
        </w:rPr>
        <w:t>dalına</w:t>
      </w:r>
      <w:r w:rsidR="00930D7D">
        <w:rPr>
          <w:rFonts w:ascii="Times New Roman" w:eastAsia="Times New Roman" w:hAnsi="Times New Roman"/>
          <w:sz w:val="20"/>
          <w:szCs w:val="20"/>
          <w:lang w:eastAsia="tr-TR"/>
        </w:rPr>
        <w:t xml:space="preserve"> </w:t>
      </w:r>
      <w:r w:rsidR="00930D7D">
        <w:rPr>
          <w:rFonts w:ascii="Times New Roman" w:eastAsia="Times New Roman" w:hAnsi="Times New Roman"/>
          <w:sz w:val="20"/>
          <w:szCs w:val="20"/>
          <w:lang w:eastAsia="tr-TR"/>
        </w:rPr>
        <w:lastRenderedPageBreak/>
        <w:t xml:space="preserve">başvurması halinde, öncelik </w:t>
      </w:r>
      <w:r w:rsidR="007F0CBD" w:rsidRPr="008B49C6">
        <w:rPr>
          <w:rFonts w:ascii="Times New Roman" w:eastAsia="Times New Roman" w:hAnsi="Times New Roman"/>
          <w:sz w:val="20"/>
          <w:szCs w:val="20"/>
          <w:lang w:eastAsia="tr-TR"/>
        </w:rPr>
        <w:t>yeni mezunlara verilir. Ömür boyu</w:t>
      </w:r>
      <w:r w:rsidR="004C6FA3">
        <w:rPr>
          <w:rFonts w:ascii="Times New Roman" w:eastAsia="Times New Roman" w:hAnsi="Times New Roman"/>
          <w:sz w:val="20"/>
          <w:szCs w:val="20"/>
          <w:lang w:eastAsia="tr-TR"/>
        </w:rPr>
        <w:t xml:space="preserve"> fiziki</w:t>
      </w:r>
      <w:r w:rsidR="007F0CBD" w:rsidRPr="008B49C6">
        <w:rPr>
          <w:rFonts w:ascii="Times New Roman" w:eastAsia="Times New Roman" w:hAnsi="Times New Roman"/>
          <w:sz w:val="20"/>
          <w:szCs w:val="20"/>
          <w:lang w:eastAsia="tr-TR"/>
        </w:rPr>
        <w:t xml:space="preserve"> engellilik hali hariç, engellilik raporlarının son üç ay içinde alınmış olması gerekir. Engelli ve dış paydaşlarda çalışan öğrenci kontenjanlarına birden fazla başvuru olması durumunda, ALES alan puanı yüksek olan aday tercih edilir.</w:t>
      </w:r>
    </w:p>
    <w:p w14:paraId="11595A77" w14:textId="023C5AB5" w:rsidR="00B1092F" w:rsidRPr="008B49C6" w:rsidRDefault="00E15D9F" w:rsidP="00C71C2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CC5F2F" w:rsidRPr="008B49C6">
        <w:rPr>
          <w:rFonts w:ascii="Times New Roman" w:eastAsia="Times New Roman" w:hAnsi="Times New Roman"/>
          <w:sz w:val="20"/>
          <w:szCs w:val="20"/>
          <w:lang w:eastAsia="tr-TR"/>
        </w:rPr>
        <w:t>5</w:t>
      </w:r>
      <w:r w:rsidRPr="008B49C6">
        <w:rPr>
          <w:rFonts w:ascii="Times New Roman" w:eastAsia="Times New Roman" w:hAnsi="Times New Roman"/>
          <w:sz w:val="20"/>
          <w:szCs w:val="20"/>
          <w:lang w:eastAsia="tr-TR"/>
        </w:rPr>
        <w:t xml:space="preserve">) Yurt dışında ikamet eden Türk ve yabancı uyruklular ile mavi kart sahibi adayların kabulünde; yabancı dil ve ALES puanına sahip olmak dışında, aynı koşullar aranır. Bu şekilde kabul edilen öğrencilerden, </w:t>
      </w:r>
      <w:r w:rsidR="00936AE4">
        <w:rPr>
          <w:rFonts w:ascii="Times New Roman" w:eastAsia="Times New Roman" w:hAnsi="Times New Roman"/>
          <w:sz w:val="20"/>
          <w:szCs w:val="20"/>
          <w:lang w:eastAsia="tr-TR"/>
        </w:rPr>
        <w:t>ilgili mevzuat</w:t>
      </w:r>
      <w:r w:rsidR="006917EC">
        <w:rPr>
          <w:rFonts w:ascii="Times New Roman" w:eastAsia="Times New Roman" w:hAnsi="Times New Roman"/>
          <w:sz w:val="20"/>
          <w:szCs w:val="20"/>
          <w:lang w:eastAsia="tr-TR"/>
        </w:rPr>
        <w:t xml:space="preserve"> gereği</w:t>
      </w:r>
      <w:r w:rsidR="00262DF9">
        <w:rPr>
          <w:rFonts w:ascii="Times New Roman" w:eastAsia="Times New Roman" w:hAnsi="Times New Roman"/>
          <w:sz w:val="20"/>
          <w:szCs w:val="20"/>
          <w:lang w:eastAsia="tr-TR"/>
        </w:rPr>
        <w:t xml:space="preserve">, </w:t>
      </w:r>
      <w:r w:rsidRPr="008B49C6">
        <w:rPr>
          <w:rFonts w:ascii="Times New Roman" w:eastAsia="Times New Roman" w:hAnsi="Times New Roman"/>
          <w:sz w:val="20"/>
          <w:szCs w:val="20"/>
          <w:lang w:eastAsia="tr-TR"/>
        </w:rPr>
        <w:t xml:space="preserve">ikinci öğretim harç </w:t>
      </w:r>
      <w:r w:rsidR="005862D1" w:rsidRPr="008B49C6">
        <w:rPr>
          <w:rFonts w:ascii="Times New Roman" w:eastAsia="Times New Roman" w:hAnsi="Times New Roman"/>
          <w:sz w:val="20"/>
          <w:szCs w:val="20"/>
          <w:lang w:eastAsia="tr-TR"/>
        </w:rPr>
        <w:t xml:space="preserve">ücreti </w:t>
      </w:r>
      <w:r w:rsidRPr="008B49C6">
        <w:rPr>
          <w:rFonts w:ascii="Times New Roman" w:eastAsia="Times New Roman" w:hAnsi="Times New Roman"/>
          <w:sz w:val="20"/>
          <w:szCs w:val="20"/>
          <w:lang w:eastAsia="tr-TR"/>
        </w:rPr>
        <w:t>ve</w:t>
      </w:r>
      <w:r w:rsidR="005862D1" w:rsidRPr="008B49C6">
        <w:rPr>
          <w:rFonts w:ascii="Times New Roman" w:eastAsia="Times New Roman" w:hAnsi="Times New Roman"/>
          <w:sz w:val="20"/>
          <w:szCs w:val="20"/>
          <w:lang w:eastAsia="tr-TR"/>
        </w:rPr>
        <w:t>ya</w:t>
      </w:r>
      <w:r w:rsidRPr="008B49C6">
        <w:rPr>
          <w:rFonts w:ascii="Times New Roman" w:eastAsia="Times New Roman" w:hAnsi="Times New Roman"/>
          <w:sz w:val="20"/>
          <w:szCs w:val="20"/>
          <w:lang w:eastAsia="tr-TR"/>
        </w:rPr>
        <w:t xml:space="preserve"> öğrenim ücreti</w:t>
      </w:r>
      <w:r w:rsidR="00262DF9">
        <w:rPr>
          <w:rFonts w:ascii="Times New Roman" w:eastAsia="Times New Roman" w:hAnsi="Times New Roman"/>
          <w:sz w:val="20"/>
          <w:szCs w:val="20"/>
          <w:lang w:eastAsia="tr-TR"/>
        </w:rPr>
        <w:t>ne göre belirlenen meblağ</w:t>
      </w:r>
      <w:r w:rsidRPr="008B49C6">
        <w:rPr>
          <w:rFonts w:ascii="Times New Roman" w:eastAsia="Times New Roman" w:hAnsi="Times New Roman"/>
          <w:sz w:val="20"/>
          <w:szCs w:val="20"/>
          <w:lang w:eastAsia="tr-TR"/>
        </w:rPr>
        <w:t xml:space="preserve"> alınır. Yabancı uyruklu adayların</w:t>
      </w:r>
      <w:r w:rsidR="008A2C22"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başvurdukları programları izleyebilecek düzeyde Türkçe bilmeleri gerekir veya yabancı dille eğitim veren pr</w:t>
      </w:r>
      <w:r w:rsidR="008A2C22" w:rsidRPr="008B49C6">
        <w:rPr>
          <w:rFonts w:ascii="Times New Roman" w:eastAsia="Times New Roman" w:hAnsi="Times New Roman"/>
          <w:sz w:val="20"/>
          <w:szCs w:val="20"/>
          <w:lang w:eastAsia="tr-TR"/>
        </w:rPr>
        <w:t>ogramlara kaydedilirler. Türkçe seviye tespiti,</w:t>
      </w:r>
      <w:r w:rsidRPr="008B49C6">
        <w:rPr>
          <w:rFonts w:ascii="Times New Roman" w:eastAsia="Times New Roman" w:hAnsi="Times New Roman"/>
          <w:sz w:val="20"/>
          <w:szCs w:val="20"/>
          <w:lang w:eastAsia="tr-TR"/>
        </w:rPr>
        <w:t xml:space="preserve"> Kırıkkale Üniversitesi veya yurtiçi yükseköğretim kurumlarının Türkçe Öğretimi Uygulama ve Araştırma Merkezi (TÖMER)’</w:t>
      </w:r>
      <w:proofErr w:type="spellStart"/>
      <w:r w:rsidRPr="008B49C6">
        <w:rPr>
          <w:rFonts w:ascii="Times New Roman" w:eastAsia="Times New Roman" w:hAnsi="Times New Roman"/>
          <w:sz w:val="20"/>
          <w:szCs w:val="20"/>
          <w:lang w:eastAsia="tr-TR"/>
        </w:rPr>
        <w:t>nce</w:t>
      </w:r>
      <w:proofErr w:type="spellEnd"/>
      <w:r w:rsidRPr="008B49C6">
        <w:rPr>
          <w:rFonts w:ascii="Times New Roman" w:eastAsia="Times New Roman" w:hAnsi="Times New Roman"/>
          <w:sz w:val="20"/>
          <w:szCs w:val="20"/>
          <w:lang w:eastAsia="tr-TR"/>
        </w:rPr>
        <w:t xml:space="preserve"> verilecek belge ile belirlenir. </w:t>
      </w:r>
    </w:p>
    <w:p w14:paraId="02AAD2C8" w14:textId="5D5F3623" w:rsidR="00E15D9F" w:rsidRPr="008B49C6" w:rsidRDefault="00B1092F" w:rsidP="00C71C2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CC5F2F" w:rsidRPr="008B49C6">
        <w:rPr>
          <w:rFonts w:ascii="Times New Roman" w:eastAsia="Times New Roman" w:hAnsi="Times New Roman"/>
          <w:sz w:val="20"/>
          <w:szCs w:val="20"/>
          <w:lang w:eastAsia="tr-TR"/>
        </w:rPr>
        <w:t>6</w:t>
      </w:r>
      <w:r w:rsidRPr="008B49C6">
        <w:rPr>
          <w:rFonts w:ascii="Times New Roman" w:eastAsia="Times New Roman" w:hAnsi="Times New Roman"/>
          <w:sz w:val="20"/>
          <w:szCs w:val="20"/>
          <w:lang w:eastAsia="tr-TR"/>
        </w:rPr>
        <w:t xml:space="preserve">) </w:t>
      </w:r>
      <w:r w:rsidR="00E15D9F" w:rsidRPr="008B49C6">
        <w:rPr>
          <w:rFonts w:ascii="Times New Roman" w:eastAsia="Times New Roman" w:hAnsi="Times New Roman"/>
          <w:sz w:val="20"/>
          <w:szCs w:val="20"/>
          <w:lang w:eastAsia="tr-TR"/>
        </w:rPr>
        <w:t>Kırıkkale Üniversitesinin yaptığı ikili anlaşmalar çerçevesinde gelen veya Yükseköğretim Kurulu kararlarıyla yerleştir</w:t>
      </w:r>
      <w:r w:rsidR="00000DBF" w:rsidRPr="008B49C6">
        <w:rPr>
          <w:rFonts w:ascii="Times New Roman" w:eastAsia="Times New Roman" w:hAnsi="Times New Roman"/>
          <w:sz w:val="20"/>
          <w:szCs w:val="20"/>
          <w:lang w:eastAsia="tr-TR"/>
        </w:rPr>
        <w:t>ilen yabancı uyruklu öğrenciler</w:t>
      </w:r>
      <w:r w:rsidR="00E15D9F" w:rsidRPr="008B49C6">
        <w:rPr>
          <w:rFonts w:ascii="Times New Roman" w:eastAsia="Times New Roman" w:hAnsi="Times New Roman"/>
          <w:sz w:val="20"/>
          <w:szCs w:val="20"/>
          <w:lang w:eastAsia="tr-TR"/>
        </w:rPr>
        <w:t>,</w:t>
      </w:r>
      <w:r w:rsidR="00000DBF" w:rsidRPr="008B49C6">
        <w:rPr>
          <w:rFonts w:ascii="Times New Roman" w:eastAsia="Times New Roman" w:hAnsi="Times New Roman"/>
          <w:sz w:val="20"/>
          <w:szCs w:val="20"/>
          <w:lang w:eastAsia="tr-TR"/>
        </w:rPr>
        <w:t xml:space="preserve"> </w:t>
      </w:r>
      <w:r w:rsidR="00E15D9F" w:rsidRPr="008B49C6">
        <w:rPr>
          <w:rFonts w:ascii="Times New Roman" w:eastAsia="Times New Roman" w:hAnsi="Times New Roman"/>
          <w:sz w:val="20"/>
          <w:szCs w:val="20"/>
          <w:lang w:eastAsia="tr-TR"/>
        </w:rPr>
        <w:t xml:space="preserve">Türkçe ile ilgili düzenlemeler hariç, değerlendirme dışı kaydedilebilirler. </w:t>
      </w:r>
    </w:p>
    <w:p w14:paraId="16F39609" w14:textId="0793385A" w:rsidR="00BD63DD" w:rsidRPr="008B49C6" w:rsidRDefault="003602D0" w:rsidP="003602D0">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w:t>
      </w:r>
      <w:r w:rsidR="00CC5F2F" w:rsidRPr="008B49C6">
        <w:rPr>
          <w:rFonts w:ascii="Times New Roman" w:eastAsia="Times New Roman" w:hAnsi="Times New Roman"/>
          <w:iCs/>
          <w:sz w:val="20"/>
          <w:szCs w:val="20"/>
          <w:lang w:eastAsia="tr-TR"/>
        </w:rPr>
        <w:t>7</w:t>
      </w:r>
      <w:r w:rsidRPr="008B49C6">
        <w:rPr>
          <w:rFonts w:ascii="Times New Roman" w:eastAsia="Times New Roman" w:hAnsi="Times New Roman"/>
          <w:iCs/>
          <w:sz w:val="20"/>
          <w:szCs w:val="20"/>
          <w:lang w:eastAsia="tr-TR"/>
        </w:rPr>
        <w:t>) Özel öğrencilerin kabulünde</w:t>
      </w:r>
      <w:r w:rsidR="00BD63DD" w:rsidRPr="008B49C6">
        <w:rPr>
          <w:rFonts w:ascii="Times New Roman" w:eastAsia="Times New Roman" w:hAnsi="Times New Roman"/>
          <w:iCs/>
          <w:sz w:val="20"/>
          <w:szCs w:val="20"/>
          <w:lang w:eastAsia="tr-TR"/>
        </w:rPr>
        <w:t>;</w:t>
      </w:r>
    </w:p>
    <w:p w14:paraId="0985F768" w14:textId="511F10C3" w:rsidR="0015559A" w:rsidRDefault="00BD63DD" w:rsidP="00C072B4">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a)</w:t>
      </w:r>
      <w:r w:rsidR="0015559A">
        <w:rPr>
          <w:rFonts w:ascii="Times New Roman" w:eastAsia="Times New Roman" w:hAnsi="Times New Roman"/>
          <w:iCs/>
          <w:sz w:val="20"/>
          <w:szCs w:val="20"/>
          <w:lang w:eastAsia="tr-TR"/>
        </w:rPr>
        <w:t xml:space="preserve"> Bir yükseköğretim kurumunun lisansüstü programında kayıtlı öğrenci olmak şartı aranır.</w:t>
      </w:r>
    </w:p>
    <w:p w14:paraId="773F99FB" w14:textId="6B40B04B" w:rsidR="003A138B" w:rsidRPr="008B49C6" w:rsidRDefault="00E45F77" w:rsidP="00C072B4">
      <w:pPr>
        <w:spacing w:after="120" w:line="240" w:lineRule="auto"/>
        <w:jc w:val="both"/>
        <w:rPr>
          <w:rFonts w:ascii="Times New Roman" w:eastAsia="Times New Roman" w:hAnsi="Times New Roman"/>
          <w:iCs/>
          <w:sz w:val="20"/>
          <w:szCs w:val="20"/>
          <w:lang w:eastAsia="tr-TR"/>
        </w:rPr>
      </w:pPr>
      <w:r>
        <w:rPr>
          <w:rFonts w:ascii="Times New Roman" w:eastAsia="Times New Roman" w:hAnsi="Times New Roman"/>
          <w:iCs/>
          <w:sz w:val="20"/>
          <w:szCs w:val="20"/>
          <w:lang w:eastAsia="tr-TR"/>
        </w:rPr>
        <w:t>b</w:t>
      </w:r>
      <w:r w:rsidR="003A138B" w:rsidRPr="008B49C6">
        <w:rPr>
          <w:rFonts w:ascii="Times New Roman" w:eastAsia="Times New Roman" w:hAnsi="Times New Roman"/>
          <w:iCs/>
          <w:sz w:val="20"/>
          <w:szCs w:val="20"/>
          <w:lang w:eastAsia="tr-TR"/>
        </w:rPr>
        <w:t>) Özel öğrencilik statüsünde ders alınabilmesi için, o dersin açılmış olması gerekir.</w:t>
      </w:r>
    </w:p>
    <w:p w14:paraId="6FE13EBF" w14:textId="4EDD7E30" w:rsidR="003A138B" w:rsidRPr="008B49C6" w:rsidRDefault="00E45F77" w:rsidP="00C072B4">
      <w:pPr>
        <w:spacing w:after="120" w:line="240" w:lineRule="auto"/>
        <w:jc w:val="both"/>
        <w:rPr>
          <w:rFonts w:ascii="Times New Roman" w:eastAsia="Times New Roman" w:hAnsi="Times New Roman"/>
          <w:iCs/>
          <w:sz w:val="20"/>
          <w:szCs w:val="20"/>
          <w:lang w:eastAsia="tr-TR"/>
        </w:rPr>
      </w:pPr>
      <w:r>
        <w:rPr>
          <w:rFonts w:ascii="Times New Roman" w:eastAsia="Times New Roman" w:hAnsi="Times New Roman"/>
          <w:iCs/>
          <w:sz w:val="20"/>
          <w:szCs w:val="20"/>
          <w:lang w:eastAsia="tr-TR"/>
        </w:rPr>
        <w:t>c</w:t>
      </w:r>
      <w:r w:rsidR="00184AA1" w:rsidRPr="008B49C6">
        <w:rPr>
          <w:rFonts w:ascii="Times New Roman" w:eastAsia="Times New Roman" w:hAnsi="Times New Roman"/>
          <w:iCs/>
          <w:sz w:val="20"/>
          <w:szCs w:val="20"/>
          <w:lang w:eastAsia="tr-TR"/>
        </w:rPr>
        <w:t xml:space="preserve">) </w:t>
      </w:r>
      <w:r w:rsidR="003602D0" w:rsidRPr="008B49C6">
        <w:rPr>
          <w:rFonts w:ascii="Times New Roman" w:eastAsia="Times New Roman" w:hAnsi="Times New Roman"/>
          <w:iCs/>
          <w:sz w:val="20"/>
          <w:szCs w:val="20"/>
          <w:lang w:eastAsia="tr-TR"/>
        </w:rPr>
        <w:t xml:space="preserve">Özel öğrenciler de asıl öğrenciler gibi, Üniversiteye karşı yükümlülüklerini yerine getirmek ve izledikleri derslerin bütün koşullarına uymak zorundadırlar. </w:t>
      </w:r>
    </w:p>
    <w:p w14:paraId="48A5D802" w14:textId="6095EF74" w:rsidR="003602D0" w:rsidRPr="008B49C6" w:rsidRDefault="00E45F77" w:rsidP="00C072B4">
      <w:pPr>
        <w:spacing w:after="120" w:line="240" w:lineRule="auto"/>
        <w:jc w:val="both"/>
        <w:rPr>
          <w:rFonts w:ascii="Times New Roman" w:eastAsia="Times New Roman" w:hAnsi="Times New Roman"/>
          <w:strike/>
          <w:sz w:val="20"/>
          <w:szCs w:val="20"/>
          <w:lang w:eastAsia="tr-TR"/>
        </w:rPr>
      </w:pPr>
      <w:r>
        <w:rPr>
          <w:rFonts w:ascii="Times New Roman" w:eastAsia="Times New Roman" w:hAnsi="Times New Roman"/>
          <w:iCs/>
          <w:sz w:val="20"/>
          <w:szCs w:val="20"/>
          <w:lang w:eastAsia="tr-TR"/>
        </w:rPr>
        <w:t>ç</w:t>
      </w:r>
      <w:r w:rsidR="003A138B" w:rsidRPr="008B49C6">
        <w:rPr>
          <w:rFonts w:ascii="Times New Roman" w:eastAsia="Times New Roman" w:hAnsi="Times New Roman"/>
          <w:iCs/>
          <w:sz w:val="20"/>
          <w:szCs w:val="20"/>
          <w:lang w:eastAsia="tr-TR"/>
        </w:rPr>
        <w:t xml:space="preserve">) </w:t>
      </w:r>
      <w:r w:rsidR="001E35D4" w:rsidRPr="008B49C6">
        <w:rPr>
          <w:rFonts w:ascii="Times New Roman" w:eastAsia="Times New Roman" w:hAnsi="Times New Roman"/>
          <w:iCs/>
          <w:sz w:val="20"/>
          <w:szCs w:val="20"/>
          <w:lang w:eastAsia="tr-TR"/>
        </w:rPr>
        <w:t xml:space="preserve">Mazereti, </w:t>
      </w:r>
      <w:r w:rsidR="008876D8" w:rsidRPr="008B49C6">
        <w:rPr>
          <w:rFonts w:ascii="Times New Roman" w:eastAsia="Times New Roman" w:hAnsi="Times New Roman"/>
          <w:iCs/>
          <w:sz w:val="20"/>
          <w:szCs w:val="20"/>
          <w:lang w:eastAsia="tr-TR"/>
        </w:rPr>
        <w:t>Enstitü Yönetim Kurulu</w:t>
      </w:r>
      <w:r w:rsidR="003602D0" w:rsidRPr="008B49C6">
        <w:rPr>
          <w:rFonts w:ascii="Times New Roman" w:eastAsia="Times New Roman" w:hAnsi="Times New Roman"/>
          <w:iCs/>
          <w:sz w:val="20"/>
          <w:szCs w:val="20"/>
          <w:lang w:eastAsia="tr-TR"/>
        </w:rPr>
        <w:t>nca kabul edilmiş özel öğrenci kayıtları</w:t>
      </w:r>
      <w:r w:rsidR="00FB4DD6" w:rsidRPr="008B49C6">
        <w:rPr>
          <w:rFonts w:ascii="Times New Roman" w:eastAsia="Times New Roman" w:hAnsi="Times New Roman"/>
          <w:iCs/>
          <w:sz w:val="20"/>
          <w:szCs w:val="20"/>
          <w:lang w:eastAsia="tr-TR"/>
        </w:rPr>
        <w:t>,</w:t>
      </w:r>
      <w:r w:rsidR="003602D0" w:rsidRPr="008B49C6">
        <w:rPr>
          <w:rFonts w:ascii="Times New Roman" w:eastAsia="Times New Roman" w:hAnsi="Times New Roman"/>
          <w:iCs/>
          <w:sz w:val="20"/>
          <w:szCs w:val="20"/>
          <w:lang w:eastAsia="tr-TR"/>
        </w:rPr>
        <w:t xml:space="preserve"> ders ekle-bırak haftasının sonuna kadar yapılabilir</w:t>
      </w:r>
      <w:r w:rsidR="000A2B87" w:rsidRPr="008B49C6">
        <w:rPr>
          <w:rFonts w:ascii="Times New Roman" w:eastAsia="Times New Roman" w:hAnsi="Times New Roman"/>
          <w:iCs/>
          <w:sz w:val="20"/>
          <w:szCs w:val="20"/>
          <w:lang w:eastAsia="tr-TR"/>
        </w:rPr>
        <w:t>.</w:t>
      </w:r>
    </w:p>
    <w:p w14:paraId="21654F48" w14:textId="170B1B8C" w:rsidR="00080EF9" w:rsidRPr="008B49C6" w:rsidRDefault="004655EE" w:rsidP="000A2B87">
      <w:pPr>
        <w:spacing w:after="120" w:line="240" w:lineRule="auto"/>
        <w:rPr>
          <w:rFonts w:ascii="Times New Roman" w:eastAsia="Times New Roman" w:hAnsi="Times New Roman"/>
          <w:b/>
          <w:iCs/>
          <w:sz w:val="20"/>
          <w:szCs w:val="20"/>
          <w:lang w:eastAsia="tr-TR"/>
        </w:rPr>
      </w:pPr>
      <w:r w:rsidRPr="008B49C6">
        <w:rPr>
          <w:rFonts w:ascii="Times New Roman" w:eastAsia="Times New Roman" w:hAnsi="Times New Roman"/>
          <w:b/>
          <w:iCs/>
          <w:sz w:val="20"/>
          <w:szCs w:val="20"/>
          <w:lang w:eastAsia="tr-TR"/>
        </w:rPr>
        <w:t>Lisansüstü p</w:t>
      </w:r>
      <w:r w:rsidR="00D1491A" w:rsidRPr="008B49C6">
        <w:rPr>
          <w:rFonts w:ascii="Times New Roman" w:eastAsia="Times New Roman" w:hAnsi="Times New Roman"/>
          <w:b/>
          <w:iCs/>
          <w:sz w:val="20"/>
          <w:szCs w:val="20"/>
          <w:lang w:eastAsia="tr-TR"/>
        </w:rPr>
        <w:t xml:space="preserve">rogramlara </w:t>
      </w:r>
      <w:r w:rsidRPr="008B49C6">
        <w:rPr>
          <w:rFonts w:ascii="Times New Roman" w:eastAsia="Times New Roman" w:hAnsi="Times New Roman"/>
          <w:b/>
          <w:iCs/>
          <w:sz w:val="20"/>
          <w:szCs w:val="20"/>
          <w:lang w:eastAsia="tr-TR"/>
        </w:rPr>
        <w:t>k</w:t>
      </w:r>
      <w:r w:rsidR="00FB4DD6" w:rsidRPr="008B49C6">
        <w:rPr>
          <w:rFonts w:ascii="Times New Roman" w:eastAsia="Times New Roman" w:hAnsi="Times New Roman"/>
          <w:b/>
          <w:iCs/>
          <w:sz w:val="20"/>
          <w:szCs w:val="20"/>
          <w:lang w:eastAsia="tr-TR"/>
        </w:rPr>
        <w:t xml:space="preserve">abul </w:t>
      </w:r>
      <w:r w:rsidRPr="008B49C6">
        <w:rPr>
          <w:rFonts w:ascii="Times New Roman" w:eastAsia="Times New Roman" w:hAnsi="Times New Roman"/>
          <w:b/>
          <w:iCs/>
          <w:sz w:val="20"/>
          <w:szCs w:val="20"/>
          <w:lang w:eastAsia="tr-TR"/>
        </w:rPr>
        <w:t>ş</w:t>
      </w:r>
      <w:r w:rsidR="00D1491A" w:rsidRPr="008B49C6">
        <w:rPr>
          <w:rFonts w:ascii="Times New Roman" w:eastAsia="Times New Roman" w:hAnsi="Times New Roman"/>
          <w:b/>
          <w:iCs/>
          <w:sz w:val="20"/>
          <w:szCs w:val="20"/>
          <w:lang w:eastAsia="tr-TR"/>
        </w:rPr>
        <w:t>artları</w:t>
      </w:r>
    </w:p>
    <w:p w14:paraId="739581A3" w14:textId="1ABAC45E" w:rsidR="00D1491A" w:rsidRPr="008B49C6" w:rsidRDefault="00CC5F2F" w:rsidP="00FB4DD6">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w:t>
      </w:r>
      <w:r w:rsidR="00EF0F6E" w:rsidRPr="008B49C6">
        <w:rPr>
          <w:rFonts w:ascii="Times New Roman" w:eastAsia="Times New Roman" w:hAnsi="Times New Roman"/>
          <w:b/>
          <w:sz w:val="20"/>
          <w:szCs w:val="20"/>
          <w:lang w:eastAsia="tr-TR"/>
        </w:rPr>
        <w:t>7</w:t>
      </w:r>
      <w:r w:rsidR="008B2751">
        <w:rPr>
          <w:rFonts w:ascii="Times New Roman" w:eastAsia="Times New Roman" w:hAnsi="Times New Roman"/>
          <w:b/>
          <w:sz w:val="20"/>
          <w:szCs w:val="20"/>
          <w:lang w:eastAsia="tr-TR"/>
        </w:rPr>
        <w:t xml:space="preserve"> </w:t>
      </w:r>
      <w:r w:rsidR="00D1491A" w:rsidRPr="008B49C6">
        <w:rPr>
          <w:rFonts w:ascii="Times New Roman" w:eastAsia="Times New Roman" w:hAnsi="Times New Roman"/>
          <w:b/>
          <w:sz w:val="20"/>
          <w:szCs w:val="20"/>
          <w:lang w:eastAsia="tr-TR"/>
        </w:rPr>
        <w:t xml:space="preserve">- </w:t>
      </w:r>
      <w:r w:rsidR="00D1491A" w:rsidRPr="008B49C6">
        <w:rPr>
          <w:rFonts w:ascii="Times New Roman" w:eastAsia="Times New Roman" w:hAnsi="Times New Roman"/>
          <w:sz w:val="20"/>
          <w:szCs w:val="20"/>
          <w:lang w:eastAsia="tr-TR"/>
        </w:rPr>
        <w:t xml:space="preserve">(1) </w:t>
      </w:r>
      <w:r w:rsidR="00D1491A" w:rsidRPr="008B49C6">
        <w:rPr>
          <w:rFonts w:ascii="Times New Roman" w:eastAsia="Times New Roman" w:hAnsi="Times New Roman"/>
          <w:iCs/>
          <w:sz w:val="20"/>
          <w:szCs w:val="20"/>
          <w:lang w:eastAsia="tr-TR"/>
        </w:rPr>
        <w:t>Tezli yüksek lisans programla</w:t>
      </w:r>
      <w:r w:rsidR="004830AC" w:rsidRPr="008B49C6">
        <w:rPr>
          <w:rFonts w:ascii="Times New Roman" w:eastAsia="Times New Roman" w:hAnsi="Times New Roman"/>
          <w:iCs/>
          <w:sz w:val="20"/>
          <w:szCs w:val="20"/>
          <w:lang w:eastAsia="tr-TR"/>
        </w:rPr>
        <w:t xml:space="preserve">rına başvuracak adayların; </w:t>
      </w:r>
      <w:r w:rsidR="00D1491A" w:rsidRPr="008B49C6">
        <w:rPr>
          <w:rFonts w:ascii="Times New Roman" w:eastAsia="Times New Roman" w:hAnsi="Times New Roman"/>
          <w:iCs/>
          <w:sz w:val="20"/>
          <w:szCs w:val="20"/>
          <w:lang w:eastAsia="tr-TR"/>
        </w:rPr>
        <w:t>ALES sınavından</w:t>
      </w:r>
      <w:r w:rsidR="0054274B" w:rsidRPr="008B49C6">
        <w:rPr>
          <w:rFonts w:ascii="Times New Roman" w:eastAsia="Times New Roman" w:hAnsi="Times New Roman"/>
          <w:iCs/>
          <w:sz w:val="20"/>
          <w:szCs w:val="20"/>
          <w:lang w:eastAsia="tr-TR"/>
        </w:rPr>
        <w:t>,</w:t>
      </w:r>
      <w:r w:rsidR="00D1491A" w:rsidRPr="008B49C6">
        <w:rPr>
          <w:rFonts w:ascii="Times New Roman" w:eastAsia="Times New Roman" w:hAnsi="Times New Roman"/>
          <w:iCs/>
          <w:sz w:val="20"/>
          <w:szCs w:val="20"/>
          <w:lang w:eastAsia="tr-TR"/>
        </w:rPr>
        <w:t xml:space="preserve"> </w:t>
      </w:r>
      <w:r w:rsidR="004830AC" w:rsidRPr="008B49C6">
        <w:rPr>
          <w:rFonts w:ascii="Times New Roman" w:eastAsia="Times New Roman" w:hAnsi="Times New Roman"/>
          <w:iCs/>
          <w:sz w:val="20"/>
          <w:szCs w:val="20"/>
          <w:lang w:eastAsia="tr-TR"/>
        </w:rPr>
        <w:t>başvurdukları program</w:t>
      </w:r>
      <w:r w:rsidR="003E4945" w:rsidRPr="008B49C6">
        <w:rPr>
          <w:rFonts w:ascii="Times New Roman" w:eastAsia="Times New Roman" w:hAnsi="Times New Roman"/>
          <w:iCs/>
          <w:sz w:val="20"/>
          <w:szCs w:val="20"/>
          <w:lang w:eastAsia="tr-TR"/>
        </w:rPr>
        <w:t xml:space="preserve">ın </w:t>
      </w:r>
      <w:r w:rsidR="00D1491A" w:rsidRPr="008B49C6">
        <w:rPr>
          <w:rFonts w:ascii="Times New Roman" w:eastAsia="Times New Roman" w:hAnsi="Times New Roman"/>
          <w:iCs/>
          <w:sz w:val="20"/>
          <w:szCs w:val="20"/>
          <w:lang w:eastAsia="tr-TR"/>
        </w:rPr>
        <w:t>puan türünden</w:t>
      </w:r>
      <w:r w:rsidR="0054274B" w:rsidRPr="008B49C6">
        <w:rPr>
          <w:rFonts w:ascii="Times New Roman" w:eastAsia="Times New Roman" w:hAnsi="Times New Roman"/>
          <w:iCs/>
          <w:sz w:val="20"/>
          <w:szCs w:val="20"/>
          <w:lang w:eastAsia="tr-TR"/>
        </w:rPr>
        <w:t>,</w:t>
      </w:r>
      <w:r w:rsidR="00D1491A" w:rsidRPr="008B49C6">
        <w:rPr>
          <w:rFonts w:ascii="Times New Roman" w:eastAsia="Times New Roman" w:hAnsi="Times New Roman"/>
          <w:iCs/>
          <w:sz w:val="20"/>
          <w:szCs w:val="20"/>
          <w:lang w:eastAsia="tr-TR"/>
        </w:rPr>
        <w:t xml:space="preserve"> en az 55 standart puan </w:t>
      </w:r>
      <w:r w:rsidR="00D1491A" w:rsidRPr="008B49C6">
        <w:rPr>
          <w:rFonts w:ascii="Times New Roman" w:eastAsia="Times New Roman" w:hAnsi="Times New Roman"/>
          <w:sz w:val="20"/>
          <w:szCs w:val="20"/>
          <w:lang w:eastAsia="tr-TR"/>
        </w:rPr>
        <w:t>veya Yükseköğretim Kurulunca denkliği verilmiş sınavlardan eşdeğer puan almış</w:t>
      </w:r>
      <w:r w:rsidR="00FC54FA" w:rsidRPr="008B49C6">
        <w:rPr>
          <w:rFonts w:ascii="Times New Roman" w:eastAsia="Times New Roman" w:hAnsi="Times New Roman"/>
          <w:iCs/>
          <w:sz w:val="20"/>
          <w:szCs w:val="20"/>
          <w:lang w:eastAsia="tr-TR"/>
        </w:rPr>
        <w:t xml:space="preserve"> olmaları</w:t>
      </w:r>
      <w:r w:rsidR="00DF18BF" w:rsidRPr="008B49C6">
        <w:rPr>
          <w:rFonts w:ascii="Times New Roman" w:eastAsia="Times New Roman" w:hAnsi="Times New Roman"/>
          <w:iCs/>
          <w:sz w:val="20"/>
          <w:szCs w:val="20"/>
          <w:lang w:eastAsia="tr-TR"/>
        </w:rPr>
        <w:t xml:space="preserve"> gerekir</w:t>
      </w:r>
      <w:r w:rsidR="00D1491A" w:rsidRPr="008B49C6">
        <w:rPr>
          <w:rFonts w:ascii="Times New Roman" w:eastAsia="Times New Roman" w:hAnsi="Times New Roman"/>
          <w:iCs/>
          <w:sz w:val="20"/>
          <w:szCs w:val="20"/>
          <w:lang w:eastAsia="tr-TR"/>
        </w:rPr>
        <w:t xml:space="preserve">. </w:t>
      </w:r>
      <w:bookmarkStart w:id="0" w:name="_Hlk2867343"/>
    </w:p>
    <w:p w14:paraId="25E47E5C" w14:textId="40D1B6A3" w:rsidR="004655EE" w:rsidRPr="008B49C6" w:rsidRDefault="004655EE" w:rsidP="00FB4DD6">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(2) Tezsiz yüksek lisans programlarına başvuracak adaylarda, ALES puanı aranmaz.</w:t>
      </w:r>
    </w:p>
    <w:bookmarkEnd w:id="0"/>
    <w:p w14:paraId="67E5DCBE" w14:textId="2A01C7A4" w:rsidR="00F367AA" w:rsidRPr="008B49C6" w:rsidRDefault="00CC5F2F" w:rsidP="00F367A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b/>
          <w:sz w:val="20"/>
          <w:szCs w:val="20"/>
          <w:lang w:eastAsia="tr-TR"/>
        </w:rPr>
        <w:t>MADDE</w:t>
      </w:r>
      <w:r w:rsidR="00080EF9" w:rsidRPr="008B49C6">
        <w:rPr>
          <w:rFonts w:ascii="Times New Roman" w:eastAsia="Times New Roman" w:hAnsi="Times New Roman"/>
          <w:b/>
          <w:sz w:val="20"/>
          <w:szCs w:val="20"/>
          <w:lang w:eastAsia="tr-TR"/>
        </w:rPr>
        <w:t xml:space="preserve"> </w:t>
      </w:r>
      <w:r w:rsidR="00EF0F6E" w:rsidRPr="008B49C6">
        <w:rPr>
          <w:rFonts w:ascii="Times New Roman" w:eastAsia="Times New Roman" w:hAnsi="Times New Roman"/>
          <w:b/>
          <w:sz w:val="20"/>
          <w:szCs w:val="20"/>
          <w:lang w:eastAsia="tr-TR"/>
        </w:rPr>
        <w:t>8</w:t>
      </w:r>
      <w:r w:rsidR="008B2751">
        <w:rPr>
          <w:rFonts w:ascii="Times New Roman" w:eastAsia="Times New Roman" w:hAnsi="Times New Roman"/>
          <w:b/>
          <w:sz w:val="20"/>
          <w:szCs w:val="20"/>
          <w:lang w:eastAsia="tr-TR"/>
        </w:rPr>
        <w:t xml:space="preserve"> </w:t>
      </w:r>
      <w:r w:rsidR="00080EF9" w:rsidRPr="008B49C6">
        <w:rPr>
          <w:rFonts w:ascii="Times New Roman" w:eastAsia="Times New Roman" w:hAnsi="Times New Roman"/>
          <w:b/>
          <w:sz w:val="20"/>
          <w:szCs w:val="20"/>
          <w:lang w:eastAsia="tr-TR"/>
        </w:rPr>
        <w:t xml:space="preserve">- </w:t>
      </w:r>
      <w:r w:rsidR="00D1491A" w:rsidRPr="008B49C6">
        <w:rPr>
          <w:rFonts w:ascii="Times New Roman" w:eastAsia="Times New Roman" w:hAnsi="Times New Roman"/>
          <w:iCs/>
          <w:sz w:val="20"/>
          <w:szCs w:val="20"/>
          <w:lang w:eastAsia="tr-TR"/>
        </w:rPr>
        <w:t>(</w:t>
      </w:r>
      <w:r w:rsidR="00080EF9" w:rsidRPr="008B49C6">
        <w:rPr>
          <w:rFonts w:ascii="Times New Roman" w:eastAsia="Times New Roman" w:hAnsi="Times New Roman"/>
          <w:iCs/>
          <w:sz w:val="20"/>
          <w:szCs w:val="20"/>
          <w:lang w:eastAsia="tr-TR"/>
        </w:rPr>
        <w:t>1</w:t>
      </w:r>
      <w:r w:rsidR="003C12D9" w:rsidRPr="008B49C6">
        <w:rPr>
          <w:rFonts w:ascii="Times New Roman" w:eastAsia="Times New Roman" w:hAnsi="Times New Roman"/>
          <w:iCs/>
          <w:sz w:val="20"/>
          <w:szCs w:val="20"/>
          <w:lang w:eastAsia="tr-TR"/>
        </w:rPr>
        <w:t xml:space="preserve">) </w:t>
      </w:r>
      <w:r w:rsidR="004D1DEA" w:rsidRPr="008B49C6">
        <w:rPr>
          <w:rFonts w:ascii="Times New Roman" w:eastAsia="Times New Roman" w:hAnsi="Times New Roman"/>
          <w:iCs/>
          <w:sz w:val="20"/>
          <w:szCs w:val="20"/>
          <w:lang w:eastAsia="tr-TR"/>
        </w:rPr>
        <w:t xml:space="preserve">Doktora ve </w:t>
      </w:r>
      <w:r w:rsidR="000E5998" w:rsidRPr="008B49C6">
        <w:rPr>
          <w:rFonts w:ascii="Times New Roman" w:eastAsia="Times New Roman" w:hAnsi="Times New Roman"/>
          <w:iCs/>
          <w:sz w:val="20"/>
          <w:szCs w:val="20"/>
          <w:lang w:eastAsia="tr-TR"/>
        </w:rPr>
        <w:t>Sanatta Y</w:t>
      </w:r>
      <w:r w:rsidR="00F367AA" w:rsidRPr="008B49C6">
        <w:rPr>
          <w:rFonts w:ascii="Times New Roman" w:eastAsia="Times New Roman" w:hAnsi="Times New Roman"/>
          <w:iCs/>
          <w:sz w:val="20"/>
          <w:szCs w:val="20"/>
          <w:lang w:eastAsia="tr-TR"/>
        </w:rPr>
        <w:t xml:space="preserve">eterlik </w:t>
      </w:r>
      <w:r w:rsidR="00FF74EF" w:rsidRPr="008B49C6">
        <w:rPr>
          <w:rFonts w:ascii="Times New Roman" w:eastAsia="Times New Roman" w:hAnsi="Times New Roman"/>
          <w:iCs/>
          <w:sz w:val="20"/>
          <w:szCs w:val="20"/>
          <w:lang w:eastAsia="tr-TR"/>
        </w:rPr>
        <w:t>programına</w:t>
      </w:r>
      <w:r w:rsidR="00F367AA" w:rsidRPr="008B49C6">
        <w:rPr>
          <w:rFonts w:ascii="Times New Roman" w:eastAsia="Times New Roman" w:hAnsi="Times New Roman"/>
          <w:iCs/>
          <w:sz w:val="20"/>
          <w:szCs w:val="20"/>
          <w:lang w:eastAsia="tr-TR"/>
        </w:rPr>
        <w:t xml:space="preserve"> </w:t>
      </w:r>
      <w:r w:rsidR="007C38DE" w:rsidRPr="008B49C6">
        <w:rPr>
          <w:rFonts w:ascii="Times New Roman" w:eastAsia="Times New Roman" w:hAnsi="Times New Roman"/>
          <w:iCs/>
          <w:sz w:val="20"/>
          <w:szCs w:val="20"/>
          <w:lang w:eastAsia="tr-TR"/>
        </w:rPr>
        <w:t>y</w:t>
      </w:r>
      <w:r w:rsidR="00F367AA" w:rsidRPr="008B49C6">
        <w:rPr>
          <w:rFonts w:ascii="Times New Roman" w:eastAsia="Times New Roman" w:hAnsi="Times New Roman"/>
          <w:iCs/>
          <w:sz w:val="20"/>
          <w:szCs w:val="20"/>
          <w:lang w:eastAsia="tr-TR"/>
        </w:rPr>
        <w:t>üksek lisans derecesiyle başvuran adayların</w:t>
      </w:r>
      <w:r w:rsidR="00D66C6E">
        <w:rPr>
          <w:rFonts w:ascii="Times New Roman" w:eastAsia="Times New Roman" w:hAnsi="Times New Roman"/>
          <w:iCs/>
          <w:sz w:val="20"/>
          <w:szCs w:val="20"/>
          <w:lang w:eastAsia="tr-TR"/>
        </w:rPr>
        <w:t xml:space="preserve"> (</w:t>
      </w:r>
      <w:r w:rsidR="00611D8E">
        <w:rPr>
          <w:rFonts w:ascii="Times New Roman" w:eastAsia="Times New Roman" w:hAnsi="Times New Roman"/>
          <w:iCs/>
          <w:sz w:val="20"/>
          <w:szCs w:val="20"/>
          <w:lang w:eastAsia="tr-TR"/>
        </w:rPr>
        <w:t>h</w:t>
      </w:r>
      <w:r w:rsidR="00AA7396" w:rsidRPr="00AA7396">
        <w:rPr>
          <w:rFonts w:ascii="Times New Roman" w:eastAsia="Times New Roman" w:hAnsi="Times New Roman"/>
          <w:iCs/>
          <w:sz w:val="20"/>
          <w:szCs w:val="20"/>
          <w:lang w:eastAsia="tr-TR"/>
        </w:rPr>
        <w:t xml:space="preserve">azırlık sınıfları hariç en az </w:t>
      </w:r>
      <w:r w:rsidR="00D66C6E">
        <w:rPr>
          <w:rFonts w:ascii="Times New Roman" w:eastAsia="Times New Roman" w:hAnsi="Times New Roman"/>
          <w:iCs/>
          <w:sz w:val="20"/>
          <w:szCs w:val="20"/>
          <w:lang w:eastAsia="tr-TR"/>
        </w:rPr>
        <w:t>on yarıyıl süreli, beş yıl,</w:t>
      </w:r>
      <w:r w:rsidR="00AA7396" w:rsidRPr="00AA7396">
        <w:rPr>
          <w:rFonts w:ascii="Times New Roman" w:eastAsia="Times New Roman" w:hAnsi="Times New Roman"/>
          <w:iCs/>
          <w:sz w:val="20"/>
          <w:szCs w:val="20"/>
          <w:lang w:eastAsia="tr-TR"/>
        </w:rPr>
        <w:t xml:space="preserve"> lisans öğretimi yapan böl</w:t>
      </w:r>
      <w:r w:rsidR="00AA7396">
        <w:rPr>
          <w:rFonts w:ascii="Times New Roman" w:eastAsia="Times New Roman" w:hAnsi="Times New Roman"/>
          <w:iCs/>
          <w:sz w:val="20"/>
          <w:szCs w:val="20"/>
          <w:lang w:eastAsia="tr-TR"/>
        </w:rPr>
        <w:t>ümlerden mezun olan öğrenciler dâhil</w:t>
      </w:r>
      <w:r w:rsidR="00D66C6E">
        <w:rPr>
          <w:rFonts w:ascii="Times New Roman" w:eastAsia="Times New Roman" w:hAnsi="Times New Roman"/>
          <w:iCs/>
          <w:sz w:val="20"/>
          <w:szCs w:val="20"/>
          <w:lang w:eastAsia="tr-TR"/>
        </w:rPr>
        <w:t>)</w:t>
      </w:r>
      <w:r w:rsidR="00AA7396">
        <w:rPr>
          <w:rFonts w:ascii="Times New Roman" w:eastAsia="Times New Roman" w:hAnsi="Times New Roman"/>
          <w:iCs/>
          <w:sz w:val="20"/>
          <w:szCs w:val="20"/>
          <w:lang w:eastAsia="tr-TR"/>
        </w:rPr>
        <w:t xml:space="preserve">, </w:t>
      </w:r>
      <w:r w:rsidR="004D1DEA" w:rsidRPr="008B49C6">
        <w:rPr>
          <w:rFonts w:ascii="Times New Roman" w:eastAsia="Times New Roman" w:hAnsi="Times New Roman"/>
          <w:iCs/>
          <w:sz w:val="20"/>
          <w:szCs w:val="20"/>
          <w:lang w:eastAsia="tr-TR"/>
        </w:rPr>
        <w:t>ALES sınavından, başvurdukları programın puan türünden, en az 60 standart puan</w:t>
      </w:r>
      <w:r w:rsidR="00E72F00" w:rsidRPr="008B49C6">
        <w:rPr>
          <w:rFonts w:ascii="Times New Roman" w:eastAsia="Times New Roman" w:hAnsi="Times New Roman"/>
          <w:iCs/>
          <w:sz w:val="20"/>
          <w:szCs w:val="20"/>
          <w:lang w:eastAsia="tr-TR"/>
        </w:rPr>
        <w:t>;</w:t>
      </w:r>
      <w:r w:rsidR="00F367AA" w:rsidRPr="008B49C6">
        <w:rPr>
          <w:rFonts w:ascii="Times New Roman" w:eastAsia="Times New Roman" w:hAnsi="Times New Roman"/>
          <w:iCs/>
          <w:sz w:val="20"/>
          <w:szCs w:val="20"/>
          <w:lang w:eastAsia="tr-TR"/>
        </w:rPr>
        <w:t xml:space="preserve"> lisans derecesiyle başvuran adayların ise </w:t>
      </w:r>
      <w:r w:rsidR="004D1DEA" w:rsidRPr="008B49C6">
        <w:rPr>
          <w:rFonts w:ascii="Times New Roman" w:eastAsia="Times New Roman" w:hAnsi="Times New Roman"/>
          <w:iCs/>
          <w:sz w:val="20"/>
          <w:szCs w:val="20"/>
          <w:lang w:eastAsia="tr-TR"/>
        </w:rPr>
        <w:t>ALES sınavından, başvurdukları programın puan türünden, en az 85 standart puan</w:t>
      </w:r>
      <w:r w:rsidR="00E928DB" w:rsidRPr="008B49C6">
        <w:rPr>
          <w:rFonts w:ascii="Times New Roman" w:eastAsia="Times New Roman" w:hAnsi="Times New Roman"/>
          <w:iCs/>
          <w:sz w:val="20"/>
          <w:szCs w:val="20"/>
          <w:lang w:eastAsia="tr-TR"/>
        </w:rPr>
        <w:t xml:space="preserve"> </w:t>
      </w:r>
      <w:r w:rsidR="00FE7902" w:rsidRPr="008B49C6">
        <w:rPr>
          <w:rFonts w:ascii="Times New Roman" w:eastAsia="Times New Roman" w:hAnsi="Times New Roman"/>
          <w:iCs/>
          <w:sz w:val="20"/>
          <w:szCs w:val="20"/>
          <w:lang w:eastAsia="tr-TR"/>
        </w:rPr>
        <w:t xml:space="preserve">veya Yükseköğretim Kurulunca denkliği verilmiş sınavlardan eşdeğer puanları </w:t>
      </w:r>
      <w:r w:rsidR="00E928DB" w:rsidRPr="008B49C6">
        <w:rPr>
          <w:rFonts w:ascii="Times New Roman" w:eastAsia="Times New Roman" w:hAnsi="Times New Roman"/>
          <w:iCs/>
          <w:sz w:val="20"/>
          <w:szCs w:val="20"/>
          <w:lang w:eastAsia="tr-TR"/>
        </w:rPr>
        <w:t>almış olmaları</w:t>
      </w:r>
      <w:r w:rsidR="00F367AA" w:rsidRPr="008B49C6">
        <w:rPr>
          <w:rFonts w:ascii="Times New Roman" w:eastAsia="Times New Roman" w:hAnsi="Times New Roman"/>
          <w:iCs/>
          <w:sz w:val="20"/>
          <w:szCs w:val="20"/>
          <w:lang w:eastAsia="tr-TR"/>
        </w:rPr>
        <w:t xml:space="preserve"> gerekir.</w:t>
      </w:r>
    </w:p>
    <w:p w14:paraId="664135EC" w14:textId="498AA415" w:rsidR="006A0195" w:rsidRPr="008B49C6" w:rsidRDefault="00E5048F"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w:t>
      </w:r>
      <w:r w:rsidR="006D2E99" w:rsidRPr="008B49C6">
        <w:rPr>
          <w:rFonts w:ascii="Times New Roman" w:eastAsia="Times New Roman" w:hAnsi="Times New Roman"/>
          <w:iCs/>
          <w:sz w:val="20"/>
          <w:szCs w:val="20"/>
          <w:lang w:eastAsia="tr-TR"/>
        </w:rPr>
        <w:t>2</w:t>
      </w:r>
      <w:r w:rsidR="00731389" w:rsidRPr="008B49C6">
        <w:rPr>
          <w:rFonts w:ascii="Times New Roman" w:eastAsia="Times New Roman" w:hAnsi="Times New Roman"/>
          <w:iCs/>
          <w:sz w:val="20"/>
          <w:szCs w:val="20"/>
          <w:lang w:eastAsia="tr-TR"/>
        </w:rPr>
        <w:t xml:space="preserve">) </w:t>
      </w:r>
      <w:r w:rsidR="00F367AA" w:rsidRPr="008B49C6">
        <w:rPr>
          <w:rFonts w:ascii="Times New Roman" w:eastAsia="Times New Roman" w:hAnsi="Times New Roman"/>
          <w:iCs/>
          <w:sz w:val="20"/>
          <w:szCs w:val="20"/>
          <w:lang w:eastAsia="tr-TR"/>
        </w:rPr>
        <w:t>Tıp veya Diş Hekimliği Fakültesi mezunu olup</w:t>
      </w:r>
      <w:r w:rsidR="00731389" w:rsidRPr="008B49C6">
        <w:rPr>
          <w:rFonts w:ascii="Times New Roman" w:eastAsia="Times New Roman" w:hAnsi="Times New Roman"/>
          <w:iCs/>
          <w:sz w:val="20"/>
          <w:szCs w:val="20"/>
          <w:lang w:eastAsia="tr-TR"/>
        </w:rPr>
        <w:t>,</w:t>
      </w:r>
      <w:r w:rsidR="00F367AA" w:rsidRPr="008B49C6">
        <w:rPr>
          <w:rFonts w:ascii="Times New Roman" w:eastAsia="Times New Roman" w:hAnsi="Times New Roman"/>
          <w:iCs/>
          <w:sz w:val="20"/>
          <w:szCs w:val="20"/>
          <w:lang w:eastAsia="tr-TR"/>
        </w:rPr>
        <w:t xml:space="preserve"> temel tıp bilimleri veya Diş Hekimliği doktora programlarına başvuranların</w:t>
      </w:r>
      <w:r w:rsidR="00731389" w:rsidRPr="008B49C6">
        <w:rPr>
          <w:rFonts w:ascii="Times New Roman" w:eastAsia="Times New Roman" w:hAnsi="Times New Roman"/>
          <w:iCs/>
          <w:sz w:val="20"/>
          <w:szCs w:val="20"/>
          <w:lang w:eastAsia="tr-TR"/>
        </w:rPr>
        <w:t>,</w:t>
      </w:r>
      <w:r w:rsidR="00F367AA" w:rsidRPr="008B49C6">
        <w:rPr>
          <w:rFonts w:ascii="Times New Roman" w:eastAsia="Times New Roman" w:hAnsi="Times New Roman"/>
          <w:iCs/>
          <w:sz w:val="20"/>
          <w:szCs w:val="20"/>
          <w:lang w:eastAsia="tr-TR"/>
        </w:rPr>
        <w:t xml:space="preserve"> Tıpta Uzmanlık Sınavından (TUS) veya Diş Hekimliği Uzmanlık Sınavından (DUS) en az </w:t>
      </w:r>
      <w:r w:rsidR="00977E04" w:rsidRPr="008B49C6">
        <w:rPr>
          <w:rFonts w:ascii="Times New Roman" w:eastAsia="Times New Roman" w:hAnsi="Times New Roman"/>
          <w:iCs/>
          <w:sz w:val="20"/>
          <w:szCs w:val="20"/>
          <w:lang w:eastAsia="tr-TR"/>
        </w:rPr>
        <w:t>55</w:t>
      </w:r>
      <w:r w:rsidR="00F367AA" w:rsidRPr="008B49C6">
        <w:rPr>
          <w:rFonts w:ascii="Times New Roman" w:eastAsia="Times New Roman" w:hAnsi="Times New Roman"/>
          <w:iCs/>
          <w:sz w:val="20"/>
          <w:szCs w:val="20"/>
          <w:lang w:eastAsia="tr-TR"/>
        </w:rPr>
        <w:t xml:space="preserve"> Temel Tıp veya DUS puanına sahip olmaları</w:t>
      </w:r>
      <w:r w:rsidR="00731389" w:rsidRPr="008B49C6">
        <w:rPr>
          <w:rFonts w:ascii="Times New Roman" w:eastAsia="Times New Roman" w:hAnsi="Times New Roman"/>
          <w:iCs/>
          <w:sz w:val="20"/>
          <w:szCs w:val="20"/>
          <w:lang w:eastAsia="tr-TR"/>
        </w:rPr>
        <w:t>,</w:t>
      </w:r>
      <w:r w:rsidR="00F367AA" w:rsidRPr="008B49C6">
        <w:rPr>
          <w:rFonts w:ascii="Times New Roman" w:eastAsia="Times New Roman" w:hAnsi="Times New Roman"/>
          <w:iCs/>
          <w:sz w:val="20"/>
          <w:szCs w:val="20"/>
          <w:lang w:eastAsia="tr-TR"/>
        </w:rPr>
        <w:t xml:space="preserve"> ALES puanına eşdeğer sayılır. </w:t>
      </w:r>
      <w:bookmarkStart w:id="1" w:name="_Hlk3203583"/>
    </w:p>
    <w:bookmarkEnd w:id="1"/>
    <w:p w14:paraId="64B90F8C" w14:textId="74B4EF76" w:rsidR="009F3E2D" w:rsidRPr="008B49C6" w:rsidRDefault="00BE5A48"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w:t>
      </w:r>
      <w:r w:rsidR="006D2E99" w:rsidRPr="008B49C6">
        <w:rPr>
          <w:rFonts w:ascii="Times New Roman" w:eastAsia="Times New Roman" w:hAnsi="Times New Roman"/>
          <w:iCs/>
          <w:sz w:val="20"/>
          <w:szCs w:val="20"/>
          <w:lang w:eastAsia="tr-TR"/>
        </w:rPr>
        <w:t>3</w:t>
      </w:r>
      <w:r w:rsidR="00A910C4" w:rsidRPr="008B49C6">
        <w:rPr>
          <w:rFonts w:ascii="Times New Roman" w:eastAsia="Times New Roman" w:hAnsi="Times New Roman"/>
          <w:iCs/>
          <w:sz w:val="20"/>
          <w:szCs w:val="20"/>
          <w:lang w:eastAsia="tr-TR"/>
        </w:rPr>
        <w:t xml:space="preserve">) </w:t>
      </w:r>
      <w:r w:rsidR="0057472F" w:rsidRPr="008B49C6">
        <w:rPr>
          <w:rFonts w:ascii="Times New Roman" w:eastAsia="Times New Roman" w:hAnsi="Times New Roman"/>
          <w:iCs/>
          <w:sz w:val="20"/>
          <w:szCs w:val="20"/>
          <w:lang w:eastAsia="tr-TR"/>
        </w:rPr>
        <w:t>Doktora ve S</w:t>
      </w:r>
      <w:r w:rsidR="009F3E2D" w:rsidRPr="008B49C6">
        <w:rPr>
          <w:rFonts w:ascii="Times New Roman" w:eastAsia="Times New Roman" w:hAnsi="Times New Roman"/>
          <w:iCs/>
          <w:sz w:val="20"/>
          <w:szCs w:val="20"/>
          <w:lang w:eastAsia="tr-TR"/>
        </w:rPr>
        <w:t>anatta yeterlik programına öğrenci kabulünde</w:t>
      </w:r>
      <w:r w:rsidR="00F84BB6" w:rsidRPr="008B49C6">
        <w:rPr>
          <w:rFonts w:ascii="Times New Roman" w:eastAsia="Times New Roman" w:hAnsi="Times New Roman"/>
          <w:iCs/>
          <w:sz w:val="20"/>
          <w:szCs w:val="20"/>
          <w:lang w:eastAsia="tr-TR"/>
        </w:rPr>
        <w:t>,</w:t>
      </w:r>
      <w:r w:rsidR="009B2B46">
        <w:rPr>
          <w:rFonts w:ascii="Times New Roman" w:eastAsia="Times New Roman" w:hAnsi="Times New Roman"/>
          <w:iCs/>
          <w:sz w:val="20"/>
          <w:szCs w:val="20"/>
          <w:lang w:eastAsia="tr-TR"/>
        </w:rPr>
        <w:t xml:space="preserve"> </w:t>
      </w:r>
      <w:r w:rsidR="00101D73" w:rsidRPr="008B49C6">
        <w:rPr>
          <w:rFonts w:ascii="Times New Roman" w:eastAsia="Times New Roman" w:hAnsi="Times New Roman"/>
          <w:iCs/>
          <w:sz w:val="20"/>
          <w:szCs w:val="20"/>
          <w:lang w:eastAsia="tr-TR"/>
        </w:rPr>
        <w:t>öğrencilerin</w:t>
      </w:r>
      <w:r w:rsidR="00F84BB6" w:rsidRPr="008B49C6">
        <w:rPr>
          <w:rFonts w:ascii="Times New Roman" w:eastAsia="Times New Roman" w:hAnsi="Times New Roman"/>
          <w:iCs/>
          <w:sz w:val="20"/>
          <w:szCs w:val="20"/>
          <w:lang w:eastAsia="tr-TR"/>
        </w:rPr>
        <w:t>;</w:t>
      </w:r>
      <w:r w:rsidR="00101D73" w:rsidRPr="008B49C6">
        <w:rPr>
          <w:rFonts w:ascii="Times New Roman" w:eastAsia="Times New Roman" w:hAnsi="Times New Roman"/>
          <w:iCs/>
          <w:sz w:val="20"/>
          <w:szCs w:val="20"/>
          <w:lang w:eastAsia="tr-TR"/>
        </w:rPr>
        <w:t xml:space="preserve"> YDS, ÜDS, YÖKDİL gibi YÖK tarafından kabul edilen yabancı dil sınavlarından</w:t>
      </w:r>
      <w:r w:rsidR="009F3E2D" w:rsidRPr="008B49C6">
        <w:rPr>
          <w:rFonts w:ascii="Times New Roman" w:eastAsia="Times New Roman" w:hAnsi="Times New Roman"/>
          <w:iCs/>
          <w:sz w:val="20"/>
          <w:szCs w:val="20"/>
          <w:lang w:eastAsia="tr-TR"/>
        </w:rPr>
        <w:t xml:space="preserve"> en az </w:t>
      </w:r>
      <w:r w:rsidR="00FF0A71" w:rsidRPr="008B49C6">
        <w:rPr>
          <w:rFonts w:ascii="Times New Roman" w:eastAsia="Times New Roman" w:hAnsi="Times New Roman"/>
          <w:iCs/>
          <w:sz w:val="20"/>
          <w:szCs w:val="20"/>
          <w:lang w:eastAsia="tr-TR"/>
        </w:rPr>
        <w:t>55</w:t>
      </w:r>
      <w:r w:rsidR="009F3E2D" w:rsidRPr="008B49C6">
        <w:rPr>
          <w:rFonts w:ascii="Times New Roman" w:eastAsia="Times New Roman" w:hAnsi="Times New Roman"/>
          <w:iCs/>
          <w:sz w:val="20"/>
          <w:szCs w:val="20"/>
          <w:lang w:eastAsia="tr-TR"/>
        </w:rPr>
        <w:t xml:space="preserve"> puan veya Üniversitelerarası Kurulca eşdeğerliği kabul edilen bir sı</w:t>
      </w:r>
      <w:r w:rsidR="00101D73" w:rsidRPr="008B49C6">
        <w:rPr>
          <w:rFonts w:ascii="Times New Roman" w:eastAsia="Times New Roman" w:hAnsi="Times New Roman"/>
          <w:iCs/>
          <w:sz w:val="20"/>
          <w:szCs w:val="20"/>
          <w:lang w:eastAsia="tr-TR"/>
        </w:rPr>
        <w:t>navdan</w:t>
      </w:r>
      <w:r w:rsidR="00F84BB6" w:rsidRPr="008B49C6">
        <w:rPr>
          <w:rFonts w:ascii="Times New Roman" w:eastAsia="Times New Roman" w:hAnsi="Times New Roman"/>
          <w:iCs/>
          <w:sz w:val="20"/>
          <w:szCs w:val="20"/>
          <w:lang w:eastAsia="tr-TR"/>
        </w:rPr>
        <w:t>,</w:t>
      </w:r>
      <w:r w:rsidR="0022391E" w:rsidRPr="008B49C6">
        <w:rPr>
          <w:rFonts w:ascii="Times New Roman" w:eastAsia="Times New Roman" w:hAnsi="Times New Roman"/>
          <w:iCs/>
          <w:sz w:val="20"/>
          <w:szCs w:val="20"/>
          <w:lang w:eastAsia="tr-TR"/>
        </w:rPr>
        <w:t xml:space="preserve"> </w:t>
      </w:r>
      <w:r w:rsidR="00101D73" w:rsidRPr="008B49C6">
        <w:rPr>
          <w:rFonts w:ascii="Times New Roman" w:eastAsia="Times New Roman" w:hAnsi="Times New Roman"/>
          <w:iCs/>
          <w:sz w:val="20"/>
          <w:szCs w:val="20"/>
          <w:lang w:eastAsia="tr-TR"/>
        </w:rPr>
        <w:t xml:space="preserve">muadili bir puan almış olmaları gerekir. </w:t>
      </w:r>
    </w:p>
    <w:p w14:paraId="4A8860F9" w14:textId="27F1C1D9" w:rsidR="00480E65" w:rsidRDefault="00F0696A"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w:t>
      </w:r>
      <w:r w:rsidR="006D2E99" w:rsidRPr="008B49C6">
        <w:rPr>
          <w:rFonts w:ascii="Times New Roman" w:eastAsia="Times New Roman" w:hAnsi="Times New Roman"/>
          <w:iCs/>
          <w:sz w:val="20"/>
          <w:szCs w:val="20"/>
          <w:lang w:eastAsia="tr-TR"/>
        </w:rPr>
        <w:t>4</w:t>
      </w:r>
      <w:r w:rsidRPr="008B49C6">
        <w:rPr>
          <w:rFonts w:ascii="Times New Roman" w:eastAsia="Times New Roman" w:hAnsi="Times New Roman"/>
          <w:iCs/>
          <w:sz w:val="20"/>
          <w:szCs w:val="20"/>
          <w:lang w:eastAsia="tr-TR"/>
        </w:rPr>
        <w:t xml:space="preserve">) </w:t>
      </w:r>
      <w:r w:rsidR="00340A07" w:rsidRPr="008B49C6">
        <w:rPr>
          <w:rFonts w:ascii="Times New Roman" w:eastAsia="Times New Roman" w:hAnsi="Times New Roman"/>
          <w:iCs/>
          <w:sz w:val="20"/>
          <w:szCs w:val="20"/>
          <w:lang w:eastAsia="tr-TR"/>
        </w:rPr>
        <w:t>Doktora ve sanatta yeterlik program</w:t>
      </w:r>
      <w:r w:rsidR="00542EE5" w:rsidRPr="008B49C6">
        <w:rPr>
          <w:rFonts w:ascii="Times New Roman" w:eastAsia="Times New Roman" w:hAnsi="Times New Roman"/>
          <w:iCs/>
          <w:sz w:val="20"/>
          <w:szCs w:val="20"/>
          <w:lang w:eastAsia="tr-TR"/>
        </w:rPr>
        <w:t>lar</w:t>
      </w:r>
      <w:r w:rsidR="00340A07" w:rsidRPr="008B49C6">
        <w:rPr>
          <w:rFonts w:ascii="Times New Roman" w:eastAsia="Times New Roman" w:hAnsi="Times New Roman"/>
          <w:iCs/>
          <w:sz w:val="20"/>
          <w:szCs w:val="20"/>
          <w:lang w:eastAsia="tr-TR"/>
        </w:rPr>
        <w:t xml:space="preserve">ına başvuran adayların, </w:t>
      </w:r>
      <w:r w:rsidR="001A5B3D" w:rsidRPr="008B49C6">
        <w:rPr>
          <w:rFonts w:ascii="Times New Roman" w:eastAsia="Times New Roman" w:hAnsi="Times New Roman"/>
          <w:iCs/>
          <w:sz w:val="20"/>
          <w:szCs w:val="20"/>
          <w:lang w:eastAsia="tr-TR"/>
        </w:rPr>
        <w:t>Yüksek Lisans mezuniyet notu</w:t>
      </w:r>
      <w:r w:rsidR="0078719F" w:rsidRPr="008B49C6">
        <w:rPr>
          <w:rFonts w:ascii="Times New Roman" w:eastAsia="Times New Roman" w:hAnsi="Times New Roman"/>
          <w:iCs/>
          <w:sz w:val="20"/>
          <w:szCs w:val="20"/>
          <w:lang w:eastAsia="tr-TR"/>
        </w:rPr>
        <w:t>,</w:t>
      </w:r>
      <w:r w:rsidR="001A5B3D" w:rsidRPr="008B49C6">
        <w:rPr>
          <w:rFonts w:ascii="Times New Roman" w:eastAsia="Times New Roman" w:hAnsi="Times New Roman"/>
          <w:iCs/>
          <w:sz w:val="20"/>
          <w:szCs w:val="20"/>
          <w:lang w:eastAsia="tr-TR"/>
        </w:rPr>
        <w:t xml:space="preserve"> dörtlük sistemde en az 3,00 olmalı</w:t>
      </w:r>
      <w:r w:rsidR="0006550F" w:rsidRPr="008B49C6">
        <w:rPr>
          <w:rFonts w:ascii="Times New Roman" w:eastAsia="Times New Roman" w:hAnsi="Times New Roman"/>
          <w:iCs/>
          <w:sz w:val="20"/>
          <w:szCs w:val="20"/>
          <w:lang w:eastAsia="tr-TR"/>
        </w:rPr>
        <w:t>dır</w:t>
      </w:r>
      <w:r w:rsidR="001A5B3D" w:rsidRPr="008B49C6">
        <w:rPr>
          <w:rFonts w:ascii="Times New Roman" w:eastAsia="Times New Roman" w:hAnsi="Times New Roman"/>
          <w:iCs/>
          <w:sz w:val="20"/>
          <w:szCs w:val="20"/>
          <w:lang w:eastAsia="tr-TR"/>
        </w:rPr>
        <w:t>.</w:t>
      </w:r>
      <w:r w:rsidR="00340A07" w:rsidRPr="008B49C6">
        <w:rPr>
          <w:rFonts w:ascii="Times New Roman" w:eastAsia="Times New Roman" w:hAnsi="Times New Roman"/>
          <w:iCs/>
          <w:sz w:val="20"/>
          <w:szCs w:val="20"/>
          <w:lang w:eastAsia="tr-TR"/>
        </w:rPr>
        <w:t xml:space="preserve"> </w:t>
      </w:r>
      <w:r w:rsidR="001A5B3D" w:rsidRPr="008B49C6">
        <w:rPr>
          <w:rFonts w:ascii="Times New Roman" w:eastAsia="Times New Roman" w:hAnsi="Times New Roman"/>
          <w:iCs/>
          <w:sz w:val="20"/>
          <w:szCs w:val="20"/>
          <w:lang w:eastAsia="tr-TR"/>
        </w:rPr>
        <w:t>Yüksek Lisans mezuniyet notu</w:t>
      </w:r>
      <w:r w:rsidR="00E77C28" w:rsidRPr="008B49C6">
        <w:rPr>
          <w:rFonts w:ascii="Times New Roman" w:eastAsia="Times New Roman" w:hAnsi="Times New Roman"/>
          <w:iCs/>
          <w:sz w:val="20"/>
          <w:szCs w:val="20"/>
          <w:lang w:eastAsia="tr-TR"/>
        </w:rPr>
        <w:t>,</w:t>
      </w:r>
      <w:r w:rsidR="001A5B3D" w:rsidRPr="008B49C6">
        <w:rPr>
          <w:rFonts w:ascii="Times New Roman" w:eastAsia="Times New Roman" w:hAnsi="Times New Roman"/>
          <w:iCs/>
          <w:sz w:val="20"/>
          <w:szCs w:val="20"/>
          <w:lang w:eastAsia="tr-TR"/>
        </w:rPr>
        <w:t xml:space="preserve"> anabilim</w:t>
      </w:r>
      <w:r w:rsidR="00C9539E" w:rsidRPr="008B49C6">
        <w:rPr>
          <w:rFonts w:ascii="Times New Roman" w:eastAsia="Times New Roman" w:hAnsi="Times New Roman"/>
          <w:sz w:val="20"/>
          <w:szCs w:val="20"/>
          <w:lang w:eastAsia="tr-TR"/>
        </w:rPr>
        <w:t>/</w:t>
      </w:r>
      <w:r w:rsidR="005B210A" w:rsidRPr="008B49C6">
        <w:rPr>
          <w:rFonts w:ascii="Times New Roman" w:eastAsia="Times New Roman" w:hAnsi="Times New Roman"/>
          <w:sz w:val="20"/>
          <w:szCs w:val="20"/>
          <w:lang w:eastAsia="tr-TR"/>
        </w:rPr>
        <w:t>a</w:t>
      </w:r>
      <w:r w:rsidR="00C9539E" w:rsidRPr="008B49C6">
        <w:rPr>
          <w:rFonts w:ascii="Times New Roman" w:eastAsia="Times New Roman" w:hAnsi="Times New Roman"/>
          <w:sz w:val="20"/>
          <w:szCs w:val="20"/>
          <w:lang w:eastAsia="tr-TR"/>
        </w:rPr>
        <w:t>nasanat</w:t>
      </w:r>
      <w:r w:rsidR="002B4BA1" w:rsidRPr="008B49C6">
        <w:rPr>
          <w:rFonts w:ascii="Times New Roman" w:eastAsia="Times New Roman" w:hAnsi="Times New Roman"/>
          <w:iCs/>
          <w:sz w:val="20"/>
          <w:szCs w:val="20"/>
          <w:lang w:eastAsia="tr-TR"/>
        </w:rPr>
        <w:t xml:space="preserve"> dal</w:t>
      </w:r>
      <w:r w:rsidR="001A5B3D" w:rsidRPr="008B49C6">
        <w:rPr>
          <w:rFonts w:ascii="Times New Roman" w:eastAsia="Times New Roman" w:hAnsi="Times New Roman"/>
          <w:iCs/>
          <w:sz w:val="20"/>
          <w:szCs w:val="20"/>
          <w:lang w:eastAsia="tr-TR"/>
        </w:rPr>
        <w:t xml:space="preserve">ının önerisi ile </w:t>
      </w:r>
      <w:r w:rsidR="008876D8" w:rsidRPr="008B49C6">
        <w:rPr>
          <w:rFonts w:ascii="Times New Roman" w:eastAsia="Times New Roman" w:hAnsi="Times New Roman"/>
          <w:iCs/>
          <w:sz w:val="20"/>
          <w:szCs w:val="20"/>
          <w:lang w:eastAsia="tr-TR"/>
        </w:rPr>
        <w:t>Enstitü Yönetim Kurulu</w:t>
      </w:r>
      <w:r w:rsidR="001A5B3D" w:rsidRPr="008B49C6">
        <w:rPr>
          <w:rFonts w:ascii="Times New Roman" w:eastAsia="Times New Roman" w:hAnsi="Times New Roman"/>
          <w:iCs/>
          <w:sz w:val="20"/>
          <w:szCs w:val="20"/>
          <w:lang w:eastAsia="tr-TR"/>
        </w:rPr>
        <w:t xml:space="preserve"> tarafından </w:t>
      </w:r>
      <w:r w:rsidR="00E77C28" w:rsidRPr="008B49C6">
        <w:rPr>
          <w:rFonts w:ascii="Times New Roman" w:eastAsia="Times New Roman" w:hAnsi="Times New Roman"/>
          <w:iCs/>
          <w:sz w:val="20"/>
          <w:szCs w:val="20"/>
          <w:lang w:eastAsia="tr-TR"/>
        </w:rPr>
        <w:t>yükseltilebilir</w:t>
      </w:r>
      <w:r w:rsidR="001A5B3D" w:rsidRPr="008B49C6">
        <w:rPr>
          <w:rFonts w:ascii="Times New Roman" w:eastAsia="Times New Roman" w:hAnsi="Times New Roman"/>
          <w:iCs/>
          <w:sz w:val="20"/>
          <w:szCs w:val="20"/>
          <w:lang w:eastAsia="tr-TR"/>
        </w:rPr>
        <w:t>.</w:t>
      </w:r>
      <w:r w:rsidR="00561742">
        <w:rPr>
          <w:rFonts w:ascii="Times New Roman" w:eastAsia="Times New Roman" w:hAnsi="Times New Roman"/>
          <w:iCs/>
          <w:sz w:val="20"/>
          <w:szCs w:val="20"/>
          <w:lang w:eastAsia="tr-TR"/>
        </w:rPr>
        <w:t xml:space="preserve"> </w:t>
      </w:r>
      <w:r w:rsidR="00CF4ED8">
        <w:rPr>
          <w:rFonts w:ascii="Times New Roman" w:eastAsia="Times New Roman" w:hAnsi="Times New Roman"/>
          <w:iCs/>
          <w:sz w:val="20"/>
          <w:szCs w:val="20"/>
          <w:lang w:eastAsia="tr-TR"/>
        </w:rPr>
        <w:t>H</w:t>
      </w:r>
      <w:r w:rsidR="003F3951" w:rsidRPr="003F3951">
        <w:rPr>
          <w:rFonts w:ascii="Times New Roman" w:eastAsia="Times New Roman" w:hAnsi="Times New Roman"/>
          <w:iCs/>
          <w:sz w:val="20"/>
          <w:szCs w:val="20"/>
          <w:lang w:eastAsia="tr-TR"/>
        </w:rPr>
        <w:t>azırlık sınıfları hariç en az on yarıyıl süreli (beş yıl) lisans öğretimi yapan bölümlerden mezun ol</w:t>
      </w:r>
      <w:r w:rsidR="00480E65">
        <w:rPr>
          <w:rFonts w:ascii="Times New Roman" w:eastAsia="Times New Roman" w:hAnsi="Times New Roman"/>
          <w:iCs/>
          <w:sz w:val="20"/>
          <w:szCs w:val="20"/>
          <w:lang w:eastAsia="tr-TR"/>
        </w:rPr>
        <w:t>an öğrencilerde</w:t>
      </w:r>
      <w:r w:rsidR="00CF4ED8">
        <w:rPr>
          <w:rFonts w:ascii="Times New Roman" w:eastAsia="Times New Roman" w:hAnsi="Times New Roman"/>
          <w:iCs/>
          <w:sz w:val="20"/>
          <w:szCs w:val="20"/>
          <w:lang w:eastAsia="tr-TR"/>
        </w:rPr>
        <w:t xml:space="preserve"> bu şart aranmaz.</w:t>
      </w:r>
    </w:p>
    <w:p w14:paraId="3C568081" w14:textId="6E41945D" w:rsidR="00DB2232" w:rsidRPr="008B49C6" w:rsidRDefault="007C46F9"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w:t>
      </w:r>
      <w:r w:rsidR="00CF4ED8">
        <w:rPr>
          <w:rFonts w:ascii="Times New Roman" w:eastAsia="Times New Roman" w:hAnsi="Times New Roman"/>
          <w:iCs/>
          <w:sz w:val="20"/>
          <w:szCs w:val="20"/>
          <w:lang w:eastAsia="tr-TR"/>
        </w:rPr>
        <w:t>5</w:t>
      </w:r>
      <w:r w:rsidR="00DB2232" w:rsidRPr="008B49C6">
        <w:rPr>
          <w:rFonts w:ascii="Times New Roman" w:eastAsia="Times New Roman" w:hAnsi="Times New Roman"/>
          <w:iCs/>
          <w:sz w:val="20"/>
          <w:szCs w:val="20"/>
          <w:lang w:eastAsia="tr-TR"/>
        </w:rPr>
        <w:t>)</w:t>
      </w:r>
      <w:r w:rsidR="00D374F0" w:rsidRPr="008B49C6">
        <w:rPr>
          <w:rFonts w:ascii="Times New Roman" w:eastAsia="Times New Roman" w:hAnsi="Times New Roman"/>
          <w:iCs/>
          <w:sz w:val="20"/>
          <w:szCs w:val="20"/>
          <w:lang w:eastAsia="tr-TR"/>
        </w:rPr>
        <w:t xml:space="preserve"> Lisans diploması ile doktora ve </w:t>
      </w:r>
      <w:r w:rsidR="00DB2232" w:rsidRPr="008B49C6">
        <w:rPr>
          <w:rFonts w:ascii="Times New Roman" w:eastAsia="Times New Roman" w:hAnsi="Times New Roman"/>
          <w:iCs/>
          <w:sz w:val="20"/>
          <w:szCs w:val="20"/>
          <w:lang w:eastAsia="tr-TR"/>
        </w:rPr>
        <w:t>sanatta yeterlik programına başvuran aday</w:t>
      </w:r>
      <w:r w:rsidR="00D374F0" w:rsidRPr="008B49C6">
        <w:rPr>
          <w:rFonts w:ascii="Times New Roman" w:eastAsia="Times New Roman" w:hAnsi="Times New Roman"/>
          <w:iCs/>
          <w:sz w:val="20"/>
          <w:szCs w:val="20"/>
          <w:lang w:eastAsia="tr-TR"/>
        </w:rPr>
        <w:t xml:space="preserve">ların, doktora ve </w:t>
      </w:r>
      <w:r w:rsidR="00DB2232" w:rsidRPr="008B49C6">
        <w:rPr>
          <w:rFonts w:ascii="Times New Roman" w:eastAsia="Times New Roman" w:hAnsi="Times New Roman"/>
          <w:iCs/>
          <w:sz w:val="20"/>
          <w:szCs w:val="20"/>
          <w:lang w:eastAsia="tr-TR"/>
        </w:rPr>
        <w:t>sanatta yeterlik programına başlama işlemleri, her yıl ilgili Enstitü Kurulu</w:t>
      </w:r>
      <w:r w:rsidR="00F62EAC" w:rsidRPr="008B49C6">
        <w:rPr>
          <w:rFonts w:ascii="Times New Roman" w:eastAsia="Times New Roman" w:hAnsi="Times New Roman"/>
          <w:iCs/>
          <w:sz w:val="20"/>
          <w:szCs w:val="20"/>
          <w:lang w:eastAsia="tr-TR"/>
        </w:rPr>
        <w:t>nun</w:t>
      </w:r>
      <w:r w:rsidR="00DB2232" w:rsidRPr="008B49C6">
        <w:rPr>
          <w:rFonts w:ascii="Times New Roman" w:eastAsia="Times New Roman" w:hAnsi="Times New Roman"/>
          <w:iCs/>
          <w:sz w:val="20"/>
          <w:szCs w:val="20"/>
          <w:lang w:eastAsia="tr-TR"/>
        </w:rPr>
        <w:t xml:space="preserve"> önerisi ve Senatonun belirleyeceği </w:t>
      </w:r>
      <w:proofErr w:type="gramStart"/>
      <w:r w:rsidR="00DB2232" w:rsidRPr="008B49C6">
        <w:rPr>
          <w:rFonts w:ascii="Times New Roman" w:eastAsia="Times New Roman" w:hAnsi="Times New Roman"/>
          <w:iCs/>
          <w:sz w:val="20"/>
          <w:szCs w:val="20"/>
          <w:lang w:eastAsia="tr-TR"/>
        </w:rPr>
        <w:t>kriterlere</w:t>
      </w:r>
      <w:proofErr w:type="gramEnd"/>
      <w:r w:rsidR="00DB2232" w:rsidRPr="008B49C6">
        <w:rPr>
          <w:rFonts w:ascii="Times New Roman" w:eastAsia="Times New Roman" w:hAnsi="Times New Roman"/>
          <w:iCs/>
          <w:sz w:val="20"/>
          <w:szCs w:val="20"/>
          <w:lang w:eastAsia="tr-TR"/>
        </w:rPr>
        <w:t xml:space="preserve"> göre yürütülür. </w:t>
      </w:r>
      <w:r w:rsidR="008B49C6" w:rsidRPr="008B49C6">
        <w:rPr>
          <w:rFonts w:ascii="Times New Roman" w:eastAsia="Times New Roman" w:hAnsi="Times New Roman"/>
          <w:iCs/>
          <w:sz w:val="20"/>
          <w:szCs w:val="20"/>
          <w:lang w:eastAsia="tr-TR"/>
        </w:rPr>
        <w:t>Anabilim</w:t>
      </w:r>
      <w:r w:rsidR="002F145C">
        <w:rPr>
          <w:rFonts w:ascii="Times New Roman" w:eastAsia="Times New Roman" w:hAnsi="Times New Roman"/>
          <w:iCs/>
          <w:sz w:val="20"/>
          <w:szCs w:val="20"/>
          <w:lang w:eastAsia="tr-TR"/>
        </w:rPr>
        <w:t>/</w:t>
      </w:r>
      <w:r w:rsidR="008B49C6" w:rsidRPr="008B49C6">
        <w:rPr>
          <w:rFonts w:ascii="Times New Roman" w:eastAsia="Times New Roman" w:hAnsi="Times New Roman"/>
          <w:iCs/>
          <w:sz w:val="20"/>
          <w:szCs w:val="20"/>
          <w:lang w:eastAsia="tr-TR"/>
        </w:rPr>
        <w:t xml:space="preserve">anasanat </w:t>
      </w:r>
      <w:r w:rsidR="00DB2232" w:rsidRPr="008B49C6">
        <w:rPr>
          <w:rFonts w:ascii="Times New Roman" w:eastAsia="Times New Roman" w:hAnsi="Times New Roman"/>
          <w:iCs/>
          <w:sz w:val="20"/>
          <w:szCs w:val="20"/>
          <w:lang w:eastAsia="tr-TR"/>
        </w:rPr>
        <w:t>dalı kurulunun teklifi ü</w:t>
      </w:r>
      <w:r w:rsidR="00803DCD" w:rsidRPr="008B49C6">
        <w:rPr>
          <w:rFonts w:ascii="Times New Roman" w:eastAsia="Times New Roman" w:hAnsi="Times New Roman"/>
          <w:iCs/>
          <w:sz w:val="20"/>
          <w:szCs w:val="20"/>
          <w:lang w:eastAsia="tr-TR"/>
        </w:rPr>
        <w:t xml:space="preserve">zerine bu adaylardan doktora ve </w:t>
      </w:r>
      <w:r w:rsidR="00DB2232" w:rsidRPr="008B49C6">
        <w:rPr>
          <w:rFonts w:ascii="Times New Roman" w:eastAsia="Times New Roman" w:hAnsi="Times New Roman"/>
          <w:iCs/>
          <w:sz w:val="20"/>
          <w:szCs w:val="20"/>
          <w:lang w:eastAsia="tr-TR"/>
        </w:rPr>
        <w:t>sanatta yeterlik programı süre</w:t>
      </w:r>
      <w:r w:rsidR="005741C7" w:rsidRPr="008B49C6">
        <w:rPr>
          <w:rFonts w:ascii="Times New Roman" w:eastAsia="Times New Roman" w:hAnsi="Times New Roman"/>
          <w:iCs/>
          <w:sz w:val="20"/>
          <w:szCs w:val="20"/>
          <w:lang w:eastAsia="tr-TR"/>
        </w:rPr>
        <w:t xml:space="preserve">since lisans </w:t>
      </w:r>
      <w:r w:rsidR="00DB2232" w:rsidRPr="008B49C6">
        <w:rPr>
          <w:rFonts w:ascii="Times New Roman" w:eastAsia="Times New Roman" w:hAnsi="Times New Roman"/>
          <w:iCs/>
          <w:sz w:val="20"/>
          <w:szCs w:val="20"/>
          <w:lang w:eastAsia="tr-TR"/>
        </w:rPr>
        <w:t>dersleri almaları da istenebilir.</w:t>
      </w:r>
    </w:p>
    <w:p w14:paraId="202C8847" w14:textId="6774CB08" w:rsidR="0066298F" w:rsidRPr="008B49C6" w:rsidRDefault="0066298F" w:rsidP="00D1491A">
      <w:pPr>
        <w:spacing w:after="120" w:line="240" w:lineRule="auto"/>
        <w:jc w:val="both"/>
        <w:rPr>
          <w:rFonts w:ascii="Times New Roman" w:eastAsia="Times New Roman" w:hAnsi="Times New Roman"/>
          <w:b/>
          <w:iCs/>
          <w:sz w:val="20"/>
          <w:szCs w:val="20"/>
          <w:lang w:eastAsia="tr-TR"/>
        </w:rPr>
      </w:pPr>
      <w:r w:rsidRPr="008B49C6">
        <w:rPr>
          <w:rFonts w:ascii="Times New Roman" w:eastAsia="Times New Roman" w:hAnsi="Times New Roman"/>
          <w:b/>
          <w:iCs/>
          <w:sz w:val="20"/>
          <w:szCs w:val="20"/>
          <w:lang w:eastAsia="tr-TR"/>
        </w:rPr>
        <w:t>Başvuru</w:t>
      </w:r>
    </w:p>
    <w:p w14:paraId="7B27DC6A" w14:textId="33211C6C" w:rsidR="006E32F0" w:rsidRPr="008B49C6" w:rsidRDefault="00CC5F2F"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b/>
          <w:iCs/>
          <w:sz w:val="20"/>
          <w:szCs w:val="20"/>
          <w:lang w:eastAsia="tr-TR"/>
        </w:rPr>
        <w:t>MADDE</w:t>
      </w:r>
      <w:r w:rsidR="00D1491A" w:rsidRPr="008B49C6">
        <w:rPr>
          <w:rFonts w:ascii="Times New Roman" w:eastAsia="Times New Roman" w:hAnsi="Times New Roman"/>
          <w:b/>
          <w:iCs/>
          <w:sz w:val="20"/>
          <w:szCs w:val="20"/>
          <w:lang w:eastAsia="tr-TR"/>
        </w:rPr>
        <w:t xml:space="preserve"> </w:t>
      </w:r>
      <w:r w:rsidR="00EF0F6E" w:rsidRPr="008B49C6">
        <w:rPr>
          <w:rFonts w:ascii="Times New Roman" w:eastAsia="Times New Roman" w:hAnsi="Times New Roman"/>
          <w:b/>
          <w:iCs/>
          <w:sz w:val="20"/>
          <w:szCs w:val="20"/>
          <w:lang w:eastAsia="tr-TR"/>
        </w:rPr>
        <w:t>9</w:t>
      </w:r>
      <w:r w:rsidR="00D1491A" w:rsidRPr="008B49C6">
        <w:rPr>
          <w:rFonts w:ascii="Times New Roman" w:eastAsia="Times New Roman" w:hAnsi="Times New Roman"/>
          <w:b/>
          <w:iCs/>
          <w:sz w:val="20"/>
          <w:szCs w:val="20"/>
          <w:lang w:eastAsia="tr-TR"/>
        </w:rPr>
        <w:t xml:space="preserve"> -</w:t>
      </w:r>
      <w:r w:rsidR="00D1491A" w:rsidRPr="008B49C6">
        <w:rPr>
          <w:rFonts w:ascii="Times New Roman" w:eastAsia="Times New Roman" w:hAnsi="Times New Roman"/>
          <w:iCs/>
          <w:sz w:val="20"/>
          <w:szCs w:val="20"/>
          <w:lang w:eastAsia="tr-TR"/>
        </w:rPr>
        <w:t xml:space="preserve"> (1) Adaylar, il</w:t>
      </w:r>
      <w:r w:rsidR="00D37928" w:rsidRPr="008B49C6">
        <w:rPr>
          <w:rFonts w:ascii="Times New Roman" w:eastAsia="Times New Roman" w:hAnsi="Times New Roman"/>
          <w:iCs/>
          <w:sz w:val="20"/>
          <w:szCs w:val="20"/>
          <w:lang w:eastAsia="tr-TR"/>
        </w:rPr>
        <w:t xml:space="preserve">an edilen başvuru süresi içinde, </w:t>
      </w:r>
      <w:r w:rsidR="00440C3C" w:rsidRPr="008B49C6">
        <w:rPr>
          <w:rFonts w:ascii="Times New Roman" w:eastAsia="Times New Roman" w:hAnsi="Times New Roman"/>
          <w:iCs/>
          <w:sz w:val="20"/>
          <w:szCs w:val="20"/>
          <w:lang w:eastAsia="tr-TR"/>
        </w:rPr>
        <w:t>w</w:t>
      </w:r>
      <w:r w:rsidR="009C3F27" w:rsidRPr="008B49C6">
        <w:rPr>
          <w:rFonts w:ascii="Times New Roman" w:eastAsia="Times New Roman" w:hAnsi="Times New Roman"/>
          <w:iCs/>
          <w:sz w:val="20"/>
          <w:szCs w:val="20"/>
          <w:lang w:eastAsia="tr-TR"/>
        </w:rPr>
        <w:t>eb sayfasında erişime açılan</w:t>
      </w:r>
      <w:r w:rsidR="00440C3C" w:rsidRPr="008B49C6">
        <w:rPr>
          <w:rFonts w:ascii="Times New Roman" w:eastAsia="Times New Roman" w:hAnsi="Times New Roman"/>
          <w:iCs/>
          <w:sz w:val="20"/>
          <w:szCs w:val="20"/>
          <w:lang w:eastAsia="tr-TR"/>
        </w:rPr>
        <w:t xml:space="preserve"> </w:t>
      </w:r>
      <w:r w:rsidR="00776783" w:rsidRPr="008B49C6">
        <w:rPr>
          <w:rFonts w:ascii="Times New Roman" w:eastAsia="Times New Roman" w:hAnsi="Times New Roman"/>
          <w:iCs/>
          <w:sz w:val="20"/>
          <w:szCs w:val="20"/>
          <w:lang w:eastAsia="tr-TR"/>
        </w:rPr>
        <w:t xml:space="preserve">başvuru dilekçesi ve gerekli belgeleri doldurarak, </w:t>
      </w:r>
      <w:r w:rsidR="00D37928" w:rsidRPr="008B49C6">
        <w:rPr>
          <w:rFonts w:ascii="Times New Roman" w:eastAsia="Times New Roman" w:hAnsi="Times New Roman"/>
          <w:iCs/>
          <w:sz w:val="20"/>
          <w:szCs w:val="20"/>
          <w:lang w:eastAsia="tr-TR"/>
        </w:rPr>
        <w:t xml:space="preserve">ilgili </w:t>
      </w:r>
      <w:r w:rsidRPr="008B49C6">
        <w:rPr>
          <w:rFonts w:ascii="Times New Roman" w:eastAsia="Times New Roman" w:hAnsi="Times New Roman"/>
          <w:iCs/>
          <w:sz w:val="20"/>
          <w:szCs w:val="20"/>
          <w:lang w:eastAsia="tr-TR"/>
        </w:rPr>
        <w:t xml:space="preserve">Müdürlüğe </w:t>
      </w:r>
      <w:r w:rsidR="00440C3C" w:rsidRPr="008B49C6">
        <w:rPr>
          <w:rFonts w:ascii="Times New Roman" w:eastAsia="Times New Roman" w:hAnsi="Times New Roman"/>
          <w:iCs/>
          <w:sz w:val="20"/>
          <w:szCs w:val="20"/>
          <w:lang w:eastAsia="tr-TR"/>
        </w:rPr>
        <w:t xml:space="preserve">elektronik </w:t>
      </w:r>
      <w:r w:rsidRPr="008B49C6">
        <w:rPr>
          <w:rFonts w:ascii="Times New Roman" w:eastAsia="Times New Roman" w:hAnsi="Times New Roman"/>
          <w:iCs/>
          <w:sz w:val="20"/>
          <w:szCs w:val="20"/>
          <w:lang w:eastAsia="tr-TR"/>
        </w:rPr>
        <w:t>ortamda</w:t>
      </w:r>
      <w:r w:rsidR="00440C3C" w:rsidRPr="008B49C6">
        <w:rPr>
          <w:rFonts w:ascii="Times New Roman" w:eastAsia="Times New Roman" w:hAnsi="Times New Roman"/>
          <w:iCs/>
          <w:sz w:val="20"/>
          <w:szCs w:val="20"/>
          <w:lang w:eastAsia="tr-TR"/>
        </w:rPr>
        <w:t xml:space="preserve"> başvururlar. </w:t>
      </w:r>
      <w:r w:rsidR="00D1491A" w:rsidRPr="008B49C6">
        <w:rPr>
          <w:rFonts w:ascii="Times New Roman" w:eastAsia="Times New Roman" w:hAnsi="Times New Roman"/>
          <w:iCs/>
          <w:sz w:val="20"/>
          <w:szCs w:val="20"/>
          <w:lang w:eastAsia="tr-TR"/>
        </w:rPr>
        <w:t>İnternet aracılığıyla yapılan başvurul</w:t>
      </w:r>
      <w:r w:rsidR="00776783" w:rsidRPr="008B49C6">
        <w:rPr>
          <w:rFonts w:ascii="Times New Roman" w:eastAsia="Times New Roman" w:hAnsi="Times New Roman"/>
          <w:iCs/>
          <w:sz w:val="20"/>
          <w:szCs w:val="20"/>
          <w:lang w:eastAsia="tr-TR"/>
        </w:rPr>
        <w:t xml:space="preserve">arda, başvurunun yapıldığına dair </w:t>
      </w:r>
      <w:r w:rsidR="00BA1FDB" w:rsidRPr="008B49C6">
        <w:rPr>
          <w:rFonts w:ascii="Times New Roman" w:eastAsia="Times New Roman" w:hAnsi="Times New Roman"/>
          <w:iCs/>
          <w:sz w:val="20"/>
          <w:szCs w:val="20"/>
          <w:lang w:eastAsia="tr-TR"/>
        </w:rPr>
        <w:t xml:space="preserve">onay </w:t>
      </w:r>
      <w:r w:rsidR="00776783" w:rsidRPr="008B49C6">
        <w:rPr>
          <w:rFonts w:ascii="Times New Roman" w:eastAsia="Times New Roman" w:hAnsi="Times New Roman"/>
          <w:iCs/>
          <w:sz w:val="20"/>
          <w:szCs w:val="20"/>
          <w:lang w:eastAsia="tr-TR"/>
        </w:rPr>
        <w:t>belge</w:t>
      </w:r>
      <w:r w:rsidR="00BA1FDB" w:rsidRPr="008B49C6">
        <w:rPr>
          <w:rFonts w:ascii="Times New Roman" w:eastAsia="Times New Roman" w:hAnsi="Times New Roman"/>
          <w:iCs/>
          <w:sz w:val="20"/>
          <w:szCs w:val="20"/>
          <w:lang w:eastAsia="tr-TR"/>
        </w:rPr>
        <w:t>si</w:t>
      </w:r>
      <w:r w:rsidR="00776783" w:rsidRPr="008B49C6">
        <w:rPr>
          <w:rFonts w:ascii="Times New Roman" w:eastAsia="Times New Roman" w:hAnsi="Times New Roman"/>
          <w:iCs/>
          <w:sz w:val="20"/>
          <w:szCs w:val="20"/>
          <w:lang w:eastAsia="tr-TR"/>
        </w:rPr>
        <w:t xml:space="preserve"> çıktısı istenir</w:t>
      </w:r>
      <w:r w:rsidR="00D1491A" w:rsidRPr="008B49C6">
        <w:rPr>
          <w:rFonts w:ascii="Times New Roman" w:eastAsia="Times New Roman" w:hAnsi="Times New Roman"/>
          <w:iCs/>
          <w:sz w:val="20"/>
          <w:szCs w:val="20"/>
          <w:lang w:eastAsia="tr-TR"/>
        </w:rPr>
        <w:t>.</w:t>
      </w:r>
      <w:r w:rsidR="00440C3C" w:rsidRPr="008B49C6">
        <w:rPr>
          <w:rFonts w:ascii="Times New Roman" w:eastAsia="Times New Roman" w:hAnsi="Times New Roman"/>
          <w:iCs/>
          <w:sz w:val="20"/>
          <w:szCs w:val="20"/>
          <w:lang w:eastAsia="tr-TR"/>
        </w:rPr>
        <w:t xml:space="preserve"> Başvuruların </w:t>
      </w:r>
      <w:r w:rsidR="00010659" w:rsidRPr="008B49C6">
        <w:rPr>
          <w:rFonts w:ascii="Times New Roman" w:eastAsia="Times New Roman" w:hAnsi="Times New Roman"/>
          <w:iCs/>
          <w:sz w:val="20"/>
          <w:szCs w:val="20"/>
          <w:lang w:eastAsia="tr-TR"/>
        </w:rPr>
        <w:t>yazılı olarak yap</w:t>
      </w:r>
      <w:r w:rsidR="00440C3C" w:rsidRPr="008B49C6">
        <w:rPr>
          <w:rFonts w:ascii="Times New Roman" w:eastAsia="Times New Roman" w:hAnsi="Times New Roman"/>
          <w:iCs/>
          <w:sz w:val="20"/>
          <w:szCs w:val="20"/>
          <w:lang w:eastAsia="tr-TR"/>
        </w:rPr>
        <w:t>ılması istenebilir.</w:t>
      </w:r>
    </w:p>
    <w:p w14:paraId="19CF3F79" w14:textId="300AB172" w:rsidR="00D1491A" w:rsidRPr="008B49C6" w:rsidRDefault="00D1491A"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(2) Başvuru dilekçesine</w:t>
      </w:r>
      <w:r w:rsidR="0079544E" w:rsidRPr="008B49C6">
        <w:rPr>
          <w:rFonts w:ascii="Times New Roman" w:eastAsia="Times New Roman" w:hAnsi="Times New Roman"/>
          <w:iCs/>
          <w:sz w:val="20"/>
          <w:szCs w:val="20"/>
          <w:lang w:eastAsia="tr-TR"/>
        </w:rPr>
        <w:t xml:space="preserve">; </w:t>
      </w:r>
      <w:r w:rsidR="00C419F3" w:rsidRPr="008B49C6">
        <w:rPr>
          <w:rFonts w:ascii="Times New Roman" w:eastAsia="Times New Roman" w:hAnsi="Times New Roman"/>
          <w:iCs/>
          <w:sz w:val="20"/>
          <w:szCs w:val="20"/>
          <w:lang w:eastAsia="tr-TR"/>
        </w:rPr>
        <w:t xml:space="preserve">ALES, DUS, TUS </w:t>
      </w:r>
      <w:r w:rsidRPr="008B49C6">
        <w:rPr>
          <w:rFonts w:ascii="Times New Roman" w:eastAsia="Times New Roman" w:hAnsi="Times New Roman"/>
          <w:iCs/>
          <w:sz w:val="20"/>
          <w:szCs w:val="20"/>
          <w:lang w:eastAsia="tr-TR"/>
        </w:rPr>
        <w:t>sonuç belgesi, yabancı dil sonuç belgesi ve Enstit</w:t>
      </w:r>
      <w:r w:rsidR="00554D57" w:rsidRPr="008B49C6">
        <w:rPr>
          <w:rFonts w:ascii="Times New Roman" w:eastAsia="Times New Roman" w:hAnsi="Times New Roman"/>
          <w:iCs/>
          <w:sz w:val="20"/>
          <w:szCs w:val="20"/>
          <w:lang w:eastAsia="tr-TR"/>
        </w:rPr>
        <w:t>ünün isteyeceği diğer belgeler</w:t>
      </w:r>
      <w:r w:rsidR="002E5A5D">
        <w:rPr>
          <w:rFonts w:ascii="Times New Roman" w:eastAsia="Times New Roman" w:hAnsi="Times New Roman"/>
          <w:iCs/>
          <w:sz w:val="20"/>
          <w:szCs w:val="20"/>
          <w:lang w:eastAsia="tr-TR"/>
        </w:rPr>
        <w:t xml:space="preserve"> </w:t>
      </w:r>
      <w:r w:rsidR="00EF18E7" w:rsidRPr="008B49C6">
        <w:rPr>
          <w:rFonts w:ascii="Times New Roman" w:eastAsia="Times New Roman" w:hAnsi="Times New Roman"/>
          <w:iCs/>
          <w:sz w:val="20"/>
          <w:szCs w:val="20"/>
          <w:lang w:eastAsia="tr-TR"/>
        </w:rPr>
        <w:t xml:space="preserve">eklenir. </w:t>
      </w:r>
      <w:r w:rsidRPr="008B49C6">
        <w:rPr>
          <w:rFonts w:ascii="Times New Roman" w:eastAsia="Times New Roman" w:hAnsi="Times New Roman"/>
          <w:iCs/>
          <w:sz w:val="20"/>
          <w:szCs w:val="20"/>
          <w:lang w:eastAsia="tr-TR"/>
        </w:rPr>
        <w:t>Yüksek lisans</w:t>
      </w:r>
      <w:r w:rsidR="002A61D4" w:rsidRPr="008B49C6">
        <w:rPr>
          <w:rFonts w:ascii="Times New Roman" w:eastAsia="Times New Roman" w:hAnsi="Times New Roman"/>
          <w:iCs/>
          <w:sz w:val="20"/>
          <w:szCs w:val="20"/>
          <w:lang w:eastAsia="tr-TR"/>
        </w:rPr>
        <w:t xml:space="preserve"> programlarına başvuran adaylar</w:t>
      </w:r>
      <w:r w:rsidR="009758D1" w:rsidRPr="008B49C6">
        <w:rPr>
          <w:rFonts w:ascii="Times New Roman" w:eastAsia="Times New Roman" w:hAnsi="Times New Roman"/>
          <w:iCs/>
          <w:sz w:val="20"/>
          <w:szCs w:val="20"/>
          <w:lang w:eastAsia="tr-TR"/>
        </w:rPr>
        <w:t>,</w:t>
      </w:r>
      <w:r w:rsidR="001E225C" w:rsidRPr="008B49C6">
        <w:rPr>
          <w:rFonts w:ascii="Times New Roman" w:eastAsia="Times New Roman" w:hAnsi="Times New Roman"/>
          <w:iCs/>
          <w:sz w:val="20"/>
          <w:szCs w:val="20"/>
          <w:lang w:eastAsia="tr-TR"/>
        </w:rPr>
        <w:t xml:space="preserve"> </w:t>
      </w:r>
      <w:r w:rsidR="000C167C" w:rsidRPr="008B49C6">
        <w:rPr>
          <w:rFonts w:ascii="Times New Roman" w:eastAsia="Times New Roman" w:hAnsi="Times New Roman"/>
          <w:iCs/>
          <w:sz w:val="20"/>
          <w:szCs w:val="20"/>
          <w:lang w:eastAsia="tr-TR"/>
        </w:rPr>
        <w:t>lisans</w:t>
      </w:r>
      <w:r w:rsidR="004553D9" w:rsidRPr="008B49C6">
        <w:rPr>
          <w:rFonts w:ascii="Times New Roman" w:eastAsia="Times New Roman" w:hAnsi="Times New Roman"/>
          <w:iCs/>
          <w:sz w:val="20"/>
          <w:szCs w:val="20"/>
          <w:lang w:eastAsia="tr-TR"/>
        </w:rPr>
        <w:t xml:space="preserve"> diploması ile diplomaya esas teşkil eden not çizelgesini</w:t>
      </w:r>
      <w:r w:rsidR="000C167C" w:rsidRPr="008B49C6">
        <w:rPr>
          <w:rFonts w:ascii="Times New Roman" w:eastAsia="Times New Roman" w:hAnsi="Times New Roman"/>
          <w:iCs/>
          <w:sz w:val="20"/>
          <w:szCs w:val="20"/>
          <w:lang w:eastAsia="tr-TR"/>
        </w:rPr>
        <w:t>,</w:t>
      </w:r>
      <w:r w:rsidRPr="008B49C6">
        <w:rPr>
          <w:rFonts w:ascii="Times New Roman" w:eastAsia="Times New Roman" w:hAnsi="Times New Roman"/>
          <w:iCs/>
          <w:sz w:val="20"/>
          <w:szCs w:val="20"/>
          <w:lang w:eastAsia="tr-TR"/>
        </w:rPr>
        <w:t xml:space="preserve"> doktora</w:t>
      </w:r>
      <w:r w:rsidR="009A5148" w:rsidRPr="008B49C6">
        <w:rPr>
          <w:rFonts w:ascii="Times New Roman" w:eastAsia="Times New Roman" w:hAnsi="Times New Roman"/>
          <w:iCs/>
          <w:sz w:val="20"/>
          <w:szCs w:val="20"/>
          <w:lang w:eastAsia="tr-TR"/>
        </w:rPr>
        <w:t xml:space="preserve"> ve sanatta yeterlik</w:t>
      </w:r>
      <w:r w:rsidRPr="008B49C6">
        <w:rPr>
          <w:rFonts w:ascii="Times New Roman" w:eastAsia="Times New Roman" w:hAnsi="Times New Roman"/>
          <w:iCs/>
          <w:sz w:val="20"/>
          <w:szCs w:val="20"/>
          <w:lang w:eastAsia="tr-TR"/>
        </w:rPr>
        <w:t xml:space="preserve"> programlarına başvuran adaylar</w:t>
      </w:r>
      <w:r w:rsidR="001E225C" w:rsidRPr="008B49C6">
        <w:rPr>
          <w:rFonts w:ascii="Times New Roman" w:eastAsia="Times New Roman" w:hAnsi="Times New Roman"/>
          <w:iCs/>
          <w:sz w:val="20"/>
          <w:szCs w:val="20"/>
          <w:lang w:eastAsia="tr-TR"/>
        </w:rPr>
        <w:t xml:space="preserve"> ise lisans ve </w:t>
      </w:r>
      <w:r w:rsidRPr="008B49C6">
        <w:rPr>
          <w:rFonts w:ascii="Times New Roman" w:eastAsia="Times New Roman" w:hAnsi="Times New Roman"/>
          <w:iCs/>
          <w:sz w:val="20"/>
          <w:szCs w:val="20"/>
          <w:lang w:eastAsia="tr-TR"/>
        </w:rPr>
        <w:t xml:space="preserve">yüksek lisans veya </w:t>
      </w:r>
      <w:r w:rsidR="007226D9" w:rsidRPr="008B49C6">
        <w:rPr>
          <w:rFonts w:ascii="Times New Roman" w:eastAsia="Times New Roman" w:hAnsi="Times New Roman"/>
          <w:iCs/>
          <w:sz w:val="20"/>
          <w:szCs w:val="20"/>
          <w:lang w:eastAsia="tr-TR"/>
        </w:rPr>
        <w:t xml:space="preserve">yüksek lisansa </w:t>
      </w:r>
      <w:r w:rsidRPr="008B49C6">
        <w:rPr>
          <w:rFonts w:ascii="Times New Roman" w:eastAsia="Times New Roman" w:hAnsi="Times New Roman"/>
          <w:iCs/>
          <w:sz w:val="20"/>
          <w:szCs w:val="20"/>
          <w:lang w:eastAsia="tr-TR"/>
        </w:rPr>
        <w:t>eşdeğe</w:t>
      </w:r>
      <w:r w:rsidR="0052189B" w:rsidRPr="008B49C6">
        <w:rPr>
          <w:rFonts w:ascii="Times New Roman" w:eastAsia="Times New Roman" w:hAnsi="Times New Roman"/>
          <w:iCs/>
          <w:sz w:val="20"/>
          <w:szCs w:val="20"/>
          <w:lang w:eastAsia="tr-TR"/>
        </w:rPr>
        <w:t>r lisans diploması ile diplomalara</w:t>
      </w:r>
      <w:r w:rsidRPr="008B49C6">
        <w:rPr>
          <w:rFonts w:ascii="Times New Roman" w:eastAsia="Times New Roman" w:hAnsi="Times New Roman"/>
          <w:iCs/>
          <w:sz w:val="20"/>
          <w:szCs w:val="20"/>
          <w:lang w:eastAsia="tr-TR"/>
        </w:rPr>
        <w:t xml:space="preserve"> </w:t>
      </w:r>
      <w:r w:rsidR="0052189B" w:rsidRPr="008B49C6">
        <w:rPr>
          <w:rFonts w:ascii="Times New Roman" w:eastAsia="Times New Roman" w:hAnsi="Times New Roman"/>
          <w:iCs/>
          <w:sz w:val="20"/>
          <w:szCs w:val="20"/>
          <w:lang w:eastAsia="tr-TR"/>
        </w:rPr>
        <w:t>esas teşkil eden not çizelgelerini</w:t>
      </w:r>
      <w:r w:rsidRPr="008B49C6">
        <w:rPr>
          <w:rFonts w:ascii="Times New Roman" w:eastAsia="Times New Roman" w:hAnsi="Times New Roman"/>
          <w:iCs/>
          <w:sz w:val="20"/>
          <w:szCs w:val="20"/>
          <w:lang w:eastAsia="tr-TR"/>
        </w:rPr>
        <w:t xml:space="preserve"> </w:t>
      </w:r>
      <w:r w:rsidR="002A61D4" w:rsidRPr="008B49C6">
        <w:rPr>
          <w:rFonts w:ascii="Times New Roman" w:eastAsia="Times New Roman" w:hAnsi="Times New Roman"/>
          <w:iCs/>
          <w:sz w:val="20"/>
          <w:szCs w:val="20"/>
          <w:lang w:eastAsia="tr-TR"/>
        </w:rPr>
        <w:t xml:space="preserve">dilekçelerine </w:t>
      </w:r>
      <w:r w:rsidRPr="008B49C6">
        <w:rPr>
          <w:rFonts w:ascii="Times New Roman" w:eastAsia="Times New Roman" w:hAnsi="Times New Roman"/>
          <w:iCs/>
          <w:sz w:val="20"/>
          <w:szCs w:val="20"/>
          <w:lang w:eastAsia="tr-TR"/>
        </w:rPr>
        <w:t xml:space="preserve">eklerler. Yüksek </w:t>
      </w:r>
      <w:r w:rsidRPr="008B49C6">
        <w:rPr>
          <w:rFonts w:ascii="Times New Roman" w:eastAsia="Times New Roman" w:hAnsi="Times New Roman"/>
          <w:iCs/>
          <w:sz w:val="20"/>
          <w:szCs w:val="20"/>
          <w:lang w:eastAsia="tr-TR"/>
        </w:rPr>
        <w:lastRenderedPageBreak/>
        <w:t>lisans not çizelgelerinde</w:t>
      </w:r>
      <w:r w:rsidR="000C167C" w:rsidRPr="008B49C6">
        <w:rPr>
          <w:rFonts w:ascii="Times New Roman" w:eastAsia="Times New Roman" w:hAnsi="Times New Roman"/>
          <w:iCs/>
          <w:sz w:val="20"/>
          <w:szCs w:val="20"/>
          <w:lang w:eastAsia="tr-TR"/>
        </w:rPr>
        <w:t>,</w:t>
      </w:r>
      <w:r w:rsidRPr="008B49C6">
        <w:rPr>
          <w:rFonts w:ascii="Times New Roman" w:eastAsia="Times New Roman" w:hAnsi="Times New Roman"/>
          <w:iCs/>
          <w:sz w:val="20"/>
          <w:szCs w:val="20"/>
          <w:lang w:eastAsia="tr-TR"/>
        </w:rPr>
        <w:t xml:space="preserve"> programın tezli ve</w:t>
      </w:r>
      <w:r w:rsidR="000C167C" w:rsidRPr="008B49C6">
        <w:rPr>
          <w:rFonts w:ascii="Times New Roman" w:eastAsia="Times New Roman" w:hAnsi="Times New Roman"/>
          <w:iCs/>
          <w:sz w:val="20"/>
          <w:szCs w:val="20"/>
          <w:lang w:eastAsia="tr-TR"/>
        </w:rPr>
        <w:t>ya</w:t>
      </w:r>
      <w:r w:rsidRPr="008B49C6">
        <w:rPr>
          <w:rFonts w:ascii="Times New Roman" w:eastAsia="Times New Roman" w:hAnsi="Times New Roman"/>
          <w:iCs/>
          <w:sz w:val="20"/>
          <w:szCs w:val="20"/>
          <w:lang w:eastAsia="tr-TR"/>
        </w:rPr>
        <w:t xml:space="preserve"> tezsiz olduğu</w:t>
      </w:r>
      <w:r w:rsidR="009F44BF" w:rsidRPr="008B49C6">
        <w:rPr>
          <w:rFonts w:ascii="Times New Roman" w:eastAsia="Times New Roman" w:hAnsi="Times New Roman"/>
          <w:iCs/>
          <w:sz w:val="20"/>
          <w:szCs w:val="20"/>
          <w:lang w:eastAsia="tr-TR"/>
        </w:rPr>
        <w:t>nun</w:t>
      </w:r>
      <w:r w:rsidRPr="008B49C6">
        <w:rPr>
          <w:rFonts w:ascii="Times New Roman" w:eastAsia="Times New Roman" w:hAnsi="Times New Roman"/>
          <w:iCs/>
          <w:sz w:val="20"/>
          <w:szCs w:val="20"/>
          <w:lang w:eastAsia="tr-TR"/>
        </w:rPr>
        <w:t xml:space="preserve"> </w:t>
      </w:r>
      <w:r w:rsidR="009F44BF" w:rsidRPr="008B49C6">
        <w:rPr>
          <w:rFonts w:ascii="Times New Roman" w:eastAsia="Times New Roman" w:hAnsi="Times New Roman"/>
          <w:iCs/>
          <w:sz w:val="20"/>
          <w:szCs w:val="20"/>
          <w:lang w:eastAsia="tr-TR"/>
        </w:rPr>
        <w:t>belirtilmesi gerekir</w:t>
      </w:r>
      <w:r w:rsidRPr="008B49C6">
        <w:rPr>
          <w:rFonts w:ascii="Times New Roman" w:eastAsia="Times New Roman" w:hAnsi="Times New Roman"/>
          <w:iCs/>
          <w:sz w:val="20"/>
          <w:szCs w:val="20"/>
          <w:lang w:eastAsia="tr-TR"/>
        </w:rPr>
        <w:t xml:space="preserve">. Yabancı ülkelerden alınmış olan </w:t>
      </w:r>
      <w:r w:rsidR="005862D1" w:rsidRPr="008B49C6">
        <w:rPr>
          <w:rFonts w:ascii="Times New Roman" w:eastAsia="Times New Roman" w:hAnsi="Times New Roman"/>
          <w:iCs/>
          <w:sz w:val="20"/>
          <w:szCs w:val="20"/>
          <w:lang w:eastAsia="tr-TR"/>
        </w:rPr>
        <w:t xml:space="preserve">Sağlık alanındaki </w:t>
      </w:r>
      <w:r w:rsidRPr="008B49C6">
        <w:rPr>
          <w:rFonts w:ascii="Times New Roman" w:eastAsia="Times New Roman" w:hAnsi="Times New Roman"/>
          <w:iCs/>
          <w:sz w:val="20"/>
          <w:szCs w:val="20"/>
          <w:lang w:eastAsia="tr-TR"/>
        </w:rPr>
        <w:t>diplomalar için Yükseköğretim Kurulundan</w:t>
      </w:r>
      <w:r w:rsidR="00EE663E" w:rsidRPr="008B49C6">
        <w:rPr>
          <w:rFonts w:ascii="Times New Roman" w:eastAsia="Times New Roman" w:hAnsi="Times New Roman"/>
          <w:iCs/>
          <w:sz w:val="20"/>
          <w:szCs w:val="20"/>
          <w:lang w:eastAsia="tr-TR"/>
        </w:rPr>
        <w:t xml:space="preserve"> </w:t>
      </w:r>
      <w:r w:rsidR="00855ED1" w:rsidRPr="008B49C6">
        <w:rPr>
          <w:rFonts w:ascii="Times New Roman" w:eastAsia="Times New Roman" w:hAnsi="Times New Roman"/>
          <w:iCs/>
          <w:sz w:val="20"/>
          <w:szCs w:val="20"/>
          <w:lang w:eastAsia="tr-TR"/>
        </w:rPr>
        <w:t xml:space="preserve">alınan </w:t>
      </w:r>
      <w:r w:rsidR="000C167C" w:rsidRPr="008B49C6">
        <w:rPr>
          <w:rFonts w:ascii="Times New Roman" w:eastAsia="Times New Roman" w:hAnsi="Times New Roman"/>
          <w:iCs/>
          <w:sz w:val="20"/>
          <w:szCs w:val="20"/>
          <w:lang w:eastAsia="tr-TR"/>
        </w:rPr>
        <w:t>denklik</w:t>
      </w:r>
      <w:r w:rsidR="009758D1" w:rsidRPr="008B49C6">
        <w:rPr>
          <w:rFonts w:ascii="Times New Roman" w:eastAsia="Times New Roman" w:hAnsi="Times New Roman"/>
          <w:iCs/>
          <w:sz w:val="20"/>
          <w:szCs w:val="20"/>
          <w:lang w:eastAsia="tr-TR"/>
        </w:rPr>
        <w:t xml:space="preserve"> belge</w:t>
      </w:r>
      <w:r w:rsidR="00EE663E" w:rsidRPr="008B49C6">
        <w:rPr>
          <w:rFonts w:ascii="Times New Roman" w:eastAsia="Times New Roman" w:hAnsi="Times New Roman"/>
          <w:iCs/>
          <w:sz w:val="20"/>
          <w:szCs w:val="20"/>
          <w:lang w:eastAsia="tr-TR"/>
        </w:rPr>
        <w:t>si</w:t>
      </w:r>
      <w:r w:rsidR="00855ED1" w:rsidRPr="008B49C6">
        <w:rPr>
          <w:rFonts w:ascii="Times New Roman" w:eastAsia="Times New Roman" w:hAnsi="Times New Roman"/>
          <w:iCs/>
          <w:sz w:val="20"/>
          <w:szCs w:val="20"/>
          <w:lang w:eastAsia="tr-TR"/>
        </w:rPr>
        <w:t>nin</w:t>
      </w:r>
      <w:r w:rsidR="005862D1" w:rsidRPr="008B49C6">
        <w:rPr>
          <w:rFonts w:ascii="Times New Roman" w:eastAsia="Times New Roman" w:hAnsi="Times New Roman"/>
          <w:iCs/>
          <w:sz w:val="20"/>
          <w:szCs w:val="20"/>
          <w:lang w:eastAsia="tr-TR"/>
        </w:rPr>
        <w:t xml:space="preserve"> </w:t>
      </w:r>
      <w:r w:rsidR="00855ED1" w:rsidRPr="008B49C6">
        <w:rPr>
          <w:rFonts w:ascii="Times New Roman" w:eastAsia="Times New Roman" w:hAnsi="Times New Roman"/>
          <w:iCs/>
          <w:sz w:val="20"/>
          <w:szCs w:val="20"/>
          <w:lang w:eastAsia="tr-TR"/>
        </w:rPr>
        <w:t>eklenmesi gerekir.</w:t>
      </w:r>
      <w:r w:rsidR="00EF18E7" w:rsidRPr="008B49C6">
        <w:rPr>
          <w:rFonts w:ascii="Times New Roman" w:eastAsia="Times New Roman" w:hAnsi="Times New Roman"/>
          <w:iCs/>
          <w:sz w:val="20"/>
          <w:szCs w:val="20"/>
          <w:lang w:eastAsia="tr-TR"/>
        </w:rPr>
        <w:t xml:space="preserve"> </w:t>
      </w:r>
      <w:r w:rsidR="005862D1" w:rsidRPr="008B49C6">
        <w:rPr>
          <w:rFonts w:ascii="Times New Roman" w:eastAsia="Times New Roman" w:hAnsi="Times New Roman"/>
          <w:iCs/>
          <w:sz w:val="20"/>
          <w:szCs w:val="20"/>
          <w:lang w:eastAsia="tr-TR"/>
        </w:rPr>
        <w:t xml:space="preserve">Diğer alanlardaki diplomalar için ise </w:t>
      </w:r>
      <w:r w:rsidR="00CF134F" w:rsidRPr="008B49C6">
        <w:rPr>
          <w:rFonts w:ascii="Times New Roman" w:eastAsia="Times New Roman" w:hAnsi="Times New Roman"/>
          <w:iCs/>
          <w:sz w:val="20"/>
          <w:szCs w:val="20"/>
          <w:lang w:eastAsia="tr-TR"/>
        </w:rPr>
        <w:t>ilgili üniversitenin</w:t>
      </w:r>
      <w:r w:rsidR="00655FD7" w:rsidRPr="008B49C6">
        <w:rPr>
          <w:rFonts w:ascii="Times New Roman" w:eastAsia="Times New Roman" w:hAnsi="Times New Roman"/>
          <w:iCs/>
          <w:sz w:val="20"/>
          <w:szCs w:val="20"/>
          <w:lang w:eastAsia="tr-TR"/>
        </w:rPr>
        <w:t xml:space="preserve"> tanındığına dair</w:t>
      </w:r>
      <w:r w:rsidR="00CF134F" w:rsidRPr="008B49C6">
        <w:rPr>
          <w:rFonts w:ascii="Times New Roman" w:eastAsia="Times New Roman" w:hAnsi="Times New Roman"/>
          <w:iCs/>
          <w:sz w:val="20"/>
          <w:szCs w:val="20"/>
          <w:lang w:eastAsia="tr-TR"/>
        </w:rPr>
        <w:t xml:space="preserve">, </w:t>
      </w:r>
      <w:r w:rsidR="005862D1" w:rsidRPr="008B49C6">
        <w:rPr>
          <w:rFonts w:ascii="Times New Roman" w:eastAsia="Times New Roman" w:hAnsi="Times New Roman"/>
          <w:iCs/>
          <w:sz w:val="20"/>
          <w:szCs w:val="20"/>
          <w:lang w:eastAsia="tr-TR"/>
        </w:rPr>
        <w:t>Yükseköğretim Kurulu</w:t>
      </w:r>
      <w:r w:rsidR="00CF134F" w:rsidRPr="008B49C6">
        <w:rPr>
          <w:rFonts w:ascii="Times New Roman" w:eastAsia="Times New Roman" w:hAnsi="Times New Roman"/>
          <w:iCs/>
          <w:sz w:val="20"/>
          <w:szCs w:val="20"/>
          <w:lang w:eastAsia="tr-TR"/>
        </w:rPr>
        <w:t xml:space="preserve"> Başkanlığı</w:t>
      </w:r>
      <w:r w:rsidR="00655FD7" w:rsidRPr="008B49C6">
        <w:rPr>
          <w:rFonts w:ascii="Times New Roman" w:eastAsia="Times New Roman" w:hAnsi="Times New Roman"/>
          <w:iCs/>
          <w:sz w:val="20"/>
          <w:szCs w:val="20"/>
          <w:lang w:eastAsia="tr-TR"/>
        </w:rPr>
        <w:t xml:space="preserve">ndan </w:t>
      </w:r>
      <w:r w:rsidR="00F6013C" w:rsidRPr="008B49C6">
        <w:rPr>
          <w:rFonts w:ascii="Times New Roman" w:eastAsia="Times New Roman" w:hAnsi="Times New Roman"/>
          <w:iCs/>
          <w:sz w:val="20"/>
          <w:szCs w:val="20"/>
          <w:lang w:eastAsia="tr-TR"/>
        </w:rPr>
        <w:t xml:space="preserve">tanınma </w:t>
      </w:r>
      <w:r w:rsidR="00A73A89" w:rsidRPr="008B49C6">
        <w:rPr>
          <w:rFonts w:ascii="Times New Roman" w:eastAsia="Times New Roman" w:hAnsi="Times New Roman"/>
          <w:iCs/>
          <w:sz w:val="20"/>
          <w:szCs w:val="20"/>
          <w:lang w:eastAsia="tr-TR"/>
        </w:rPr>
        <w:t>belge</w:t>
      </w:r>
      <w:r w:rsidR="00F6013C" w:rsidRPr="008B49C6">
        <w:rPr>
          <w:rFonts w:ascii="Times New Roman" w:eastAsia="Times New Roman" w:hAnsi="Times New Roman"/>
          <w:iCs/>
          <w:sz w:val="20"/>
          <w:szCs w:val="20"/>
          <w:lang w:eastAsia="tr-TR"/>
        </w:rPr>
        <w:t>si</w:t>
      </w:r>
      <w:r w:rsidR="005862D1" w:rsidRPr="008B49C6">
        <w:rPr>
          <w:rFonts w:ascii="Times New Roman" w:eastAsia="Times New Roman" w:hAnsi="Times New Roman"/>
          <w:iCs/>
          <w:sz w:val="20"/>
          <w:szCs w:val="20"/>
          <w:lang w:eastAsia="tr-TR"/>
        </w:rPr>
        <w:t xml:space="preserve"> istenir. </w:t>
      </w:r>
      <w:r w:rsidR="00ED1A89" w:rsidRPr="008B49C6">
        <w:rPr>
          <w:rFonts w:ascii="Times New Roman" w:eastAsia="Times New Roman" w:hAnsi="Times New Roman"/>
          <w:iCs/>
          <w:sz w:val="20"/>
          <w:szCs w:val="20"/>
          <w:lang w:eastAsia="tr-TR"/>
        </w:rPr>
        <w:t xml:space="preserve">Tüm belgeler, taranarak elektronik ortamda sisteme yüklenir. </w:t>
      </w:r>
      <w:r w:rsidR="00EF18E7" w:rsidRPr="008B49C6">
        <w:rPr>
          <w:rFonts w:ascii="Times New Roman" w:eastAsia="Times New Roman" w:hAnsi="Times New Roman"/>
          <w:iCs/>
          <w:sz w:val="20"/>
          <w:szCs w:val="20"/>
          <w:lang w:eastAsia="tr-TR"/>
        </w:rPr>
        <w:t xml:space="preserve">Askerlik durumu ve adli sicil kaydına ilişkin olarak ise adayın beyanına dayanılarak işlem yapılır. Yanlış beyanda bulunanlar hakkında </w:t>
      </w:r>
      <w:r w:rsidR="00CB5FD0">
        <w:rPr>
          <w:rFonts w:ascii="Times New Roman" w:eastAsia="Times New Roman" w:hAnsi="Times New Roman"/>
          <w:iCs/>
          <w:sz w:val="20"/>
          <w:szCs w:val="20"/>
          <w:lang w:eastAsia="tr-TR"/>
        </w:rPr>
        <w:t xml:space="preserve">idari ve </w:t>
      </w:r>
      <w:r w:rsidR="00EF18E7" w:rsidRPr="008B49C6">
        <w:rPr>
          <w:rFonts w:ascii="Times New Roman" w:eastAsia="Times New Roman" w:hAnsi="Times New Roman"/>
          <w:iCs/>
          <w:sz w:val="20"/>
          <w:szCs w:val="20"/>
          <w:lang w:eastAsia="tr-TR"/>
        </w:rPr>
        <w:t>kanuni işlem yapılır.</w:t>
      </w:r>
    </w:p>
    <w:p w14:paraId="3EC2B849" w14:textId="3F75E482"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 xml:space="preserve">(3) Lisansüstü programlara </w:t>
      </w:r>
      <w:r w:rsidR="00FD631B" w:rsidRPr="008B49C6">
        <w:rPr>
          <w:rFonts w:ascii="Times New Roman" w:eastAsia="Times New Roman" w:hAnsi="Times New Roman"/>
          <w:iCs/>
          <w:sz w:val="20"/>
          <w:szCs w:val="20"/>
          <w:lang w:eastAsia="tr-TR"/>
        </w:rPr>
        <w:t xml:space="preserve">başvuran adaylardan, </w:t>
      </w:r>
      <w:r w:rsidRPr="008B49C6">
        <w:rPr>
          <w:rFonts w:ascii="Times New Roman" w:eastAsia="Times New Roman" w:hAnsi="Times New Roman"/>
          <w:iCs/>
          <w:sz w:val="20"/>
          <w:szCs w:val="20"/>
          <w:lang w:eastAsia="tr-TR"/>
        </w:rPr>
        <w:t>dilekçelerine</w:t>
      </w:r>
      <w:r w:rsidR="00FD631B" w:rsidRPr="008B49C6">
        <w:rPr>
          <w:rFonts w:ascii="Times New Roman" w:eastAsia="Times New Roman" w:hAnsi="Times New Roman"/>
          <w:iCs/>
          <w:sz w:val="20"/>
          <w:szCs w:val="20"/>
          <w:lang w:eastAsia="tr-TR"/>
        </w:rPr>
        <w:t>;</w:t>
      </w:r>
      <w:r w:rsidRPr="008B49C6">
        <w:rPr>
          <w:rFonts w:ascii="Times New Roman" w:eastAsia="Times New Roman" w:hAnsi="Times New Roman"/>
          <w:iCs/>
          <w:sz w:val="20"/>
          <w:szCs w:val="20"/>
          <w:lang w:eastAsia="tr-TR"/>
        </w:rPr>
        <w:t xml:space="preserve"> neden lisansüstü eğitim yapmak istediklerine dair kompozisyon gibi açıklayıcı belge ve bildirimler eklemeleri de istenebilir.</w:t>
      </w:r>
    </w:p>
    <w:p w14:paraId="069DD770" w14:textId="705E9BE2" w:rsidR="0066298F" w:rsidRPr="008B49C6" w:rsidRDefault="0066298F" w:rsidP="00D1491A">
      <w:pPr>
        <w:spacing w:after="120" w:line="240" w:lineRule="auto"/>
        <w:jc w:val="both"/>
        <w:rPr>
          <w:rFonts w:ascii="Times New Roman" w:eastAsia="Times New Roman" w:hAnsi="Times New Roman"/>
          <w:b/>
          <w:bCs/>
          <w:sz w:val="20"/>
          <w:szCs w:val="20"/>
          <w:lang w:eastAsia="tr-TR"/>
        </w:rPr>
      </w:pPr>
      <w:r w:rsidRPr="008B49C6">
        <w:rPr>
          <w:rFonts w:ascii="Times New Roman" w:eastAsia="Times New Roman" w:hAnsi="Times New Roman"/>
          <w:b/>
          <w:bCs/>
          <w:sz w:val="20"/>
          <w:szCs w:val="20"/>
          <w:lang w:eastAsia="tr-TR"/>
        </w:rPr>
        <w:t>Değerlendirme</w:t>
      </w:r>
    </w:p>
    <w:p w14:paraId="761932F6" w14:textId="69F49B80" w:rsidR="007B3F8D"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MADDE</w:t>
      </w:r>
      <w:r w:rsidR="00D1491A" w:rsidRPr="008B49C6">
        <w:rPr>
          <w:rFonts w:ascii="Times New Roman" w:eastAsia="Times New Roman" w:hAnsi="Times New Roman"/>
          <w:b/>
          <w:bCs/>
          <w:sz w:val="20"/>
          <w:szCs w:val="20"/>
          <w:lang w:eastAsia="tr-TR"/>
        </w:rPr>
        <w:t xml:space="preserve"> 1</w:t>
      </w:r>
      <w:r w:rsidR="00EF0F6E" w:rsidRPr="008B49C6">
        <w:rPr>
          <w:rFonts w:ascii="Times New Roman" w:eastAsia="Times New Roman" w:hAnsi="Times New Roman"/>
          <w:b/>
          <w:bCs/>
          <w:sz w:val="20"/>
          <w:szCs w:val="20"/>
          <w:lang w:eastAsia="tr-TR"/>
        </w:rPr>
        <w:t>0</w:t>
      </w:r>
      <w:r w:rsidR="00D1491A" w:rsidRPr="008B49C6">
        <w:rPr>
          <w:rFonts w:ascii="Times New Roman" w:eastAsia="Times New Roman" w:hAnsi="Times New Roman"/>
          <w:b/>
          <w:bCs/>
          <w:sz w:val="20"/>
          <w:szCs w:val="20"/>
          <w:lang w:eastAsia="tr-TR"/>
        </w:rPr>
        <w:t xml:space="preserve"> - </w:t>
      </w:r>
      <w:r w:rsidR="00164559" w:rsidRPr="008B49C6">
        <w:rPr>
          <w:rFonts w:ascii="Times New Roman" w:eastAsia="Times New Roman" w:hAnsi="Times New Roman"/>
          <w:sz w:val="20"/>
          <w:szCs w:val="20"/>
          <w:lang w:eastAsia="tr-TR"/>
        </w:rPr>
        <w:t>(1</w:t>
      </w:r>
      <w:r w:rsidR="002049FD" w:rsidRPr="008B49C6">
        <w:rPr>
          <w:rFonts w:ascii="Times New Roman" w:eastAsia="Times New Roman" w:hAnsi="Times New Roman"/>
          <w:sz w:val="20"/>
          <w:szCs w:val="20"/>
          <w:lang w:eastAsia="tr-TR"/>
        </w:rPr>
        <w:t xml:space="preserve">) </w:t>
      </w:r>
      <w:r w:rsidR="00755332" w:rsidRPr="008B49C6">
        <w:rPr>
          <w:rFonts w:ascii="Times New Roman" w:eastAsia="Times New Roman" w:hAnsi="Times New Roman"/>
          <w:sz w:val="20"/>
          <w:szCs w:val="20"/>
          <w:lang w:eastAsia="tr-TR"/>
        </w:rPr>
        <w:t xml:space="preserve">İlgili programa başvuruda bulunan tüm adaylar, Ön Değerlendirmeye tabi tutulur. </w:t>
      </w:r>
      <w:r w:rsidR="002049FD" w:rsidRPr="008B49C6">
        <w:rPr>
          <w:rFonts w:ascii="Times New Roman" w:eastAsia="Times New Roman" w:hAnsi="Times New Roman"/>
          <w:sz w:val="20"/>
          <w:szCs w:val="20"/>
          <w:lang w:eastAsia="tr-TR"/>
        </w:rPr>
        <w:t xml:space="preserve">Ön değerlendirmede; </w:t>
      </w:r>
      <w:r w:rsidR="00D1491A" w:rsidRPr="008B49C6">
        <w:rPr>
          <w:rFonts w:ascii="Times New Roman" w:eastAsia="Times New Roman" w:hAnsi="Times New Roman"/>
          <w:sz w:val="20"/>
          <w:szCs w:val="20"/>
          <w:lang w:eastAsia="tr-TR"/>
        </w:rPr>
        <w:t>ALES</w:t>
      </w:r>
      <w:r w:rsidR="002049FD" w:rsidRPr="008B49C6">
        <w:rPr>
          <w:rFonts w:ascii="Times New Roman" w:eastAsia="Times New Roman" w:hAnsi="Times New Roman"/>
          <w:sz w:val="20"/>
          <w:szCs w:val="20"/>
          <w:lang w:eastAsia="tr-TR"/>
        </w:rPr>
        <w:t>, DUS, TUS temel tıp</w:t>
      </w:r>
      <w:r w:rsidR="00D1491A" w:rsidRPr="008B49C6">
        <w:rPr>
          <w:rFonts w:ascii="Times New Roman" w:eastAsia="Times New Roman" w:hAnsi="Times New Roman"/>
          <w:sz w:val="20"/>
          <w:szCs w:val="20"/>
          <w:lang w:eastAsia="tr-TR"/>
        </w:rPr>
        <w:t xml:space="preserve"> puanının veya </w:t>
      </w:r>
      <w:r w:rsidR="007B3F8D" w:rsidRPr="008B49C6">
        <w:rPr>
          <w:rFonts w:ascii="Times New Roman" w:eastAsia="Times New Roman" w:hAnsi="Times New Roman"/>
          <w:sz w:val="20"/>
          <w:szCs w:val="20"/>
          <w:lang w:eastAsia="tr-TR"/>
        </w:rPr>
        <w:t xml:space="preserve">Yükseköğretim Kurulunun eşdeğer olarak kabul ettiği </w:t>
      </w:r>
      <w:r w:rsidR="00D1491A" w:rsidRPr="008B49C6">
        <w:rPr>
          <w:rFonts w:ascii="Times New Roman" w:eastAsia="Times New Roman" w:hAnsi="Times New Roman"/>
          <w:sz w:val="20"/>
          <w:szCs w:val="20"/>
          <w:lang w:eastAsia="tr-TR"/>
        </w:rPr>
        <w:t xml:space="preserve">uluslararası geçerliliği olan bir sınavdan alınan puanın % 60’ı ve </w:t>
      </w:r>
      <w:r w:rsidR="00387AB9" w:rsidRPr="008B49C6">
        <w:rPr>
          <w:rFonts w:ascii="Times New Roman" w:eastAsia="Times New Roman" w:hAnsi="Times New Roman"/>
          <w:sz w:val="20"/>
          <w:szCs w:val="20"/>
          <w:lang w:eastAsia="tr-TR"/>
        </w:rPr>
        <w:t>lisans mezuniyet not ortalamasının yüzlük sistemdeki karşılığının</w:t>
      </w:r>
      <w:r w:rsidR="00D1491A" w:rsidRPr="008B49C6">
        <w:rPr>
          <w:rFonts w:ascii="Times New Roman" w:eastAsia="Times New Roman" w:hAnsi="Times New Roman"/>
          <w:sz w:val="20"/>
          <w:szCs w:val="20"/>
          <w:lang w:eastAsia="tr-TR"/>
        </w:rPr>
        <w:t xml:space="preserve"> % 40’ı </w:t>
      </w:r>
      <w:r w:rsidR="00387AB9" w:rsidRPr="008B49C6">
        <w:rPr>
          <w:rFonts w:ascii="Times New Roman" w:eastAsia="Times New Roman" w:hAnsi="Times New Roman"/>
          <w:sz w:val="20"/>
          <w:szCs w:val="20"/>
          <w:lang w:eastAsia="tr-TR"/>
        </w:rPr>
        <w:t>toplanarak</w:t>
      </w:r>
      <w:r w:rsidR="00D1491A" w:rsidRPr="008B49C6">
        <w:rPr>
          <w:rFonts w:ascii="Times New Roman" w:eastAsia="Times New Roman" w:hAnsi="Times New Roman"/>
          <w:sz w:val="20"/>
          <w:szCs w:val="20"/>
          <w:lang w:eastAsia="tr-TR"/>
        </w:rPr>
        <w:t xml:space="preserve"> sıralama yapılır. Sıralamada, ondalık sayılarda virgülden sonraki üç basamak dikkate alınır. </w:t>
      </w:r>
      <w:r w:rsidR="00C5798B" w:rsidRPr="008B49C6">
        <w:rPr>
          <w:rFonts w:ascii="Times New Roman" w:eastAsia="Times New Roman" w:hAnsi="Times New Roman"/>
          <w:sz w:val="20"/>
          <w:szCs w:val="20"/>
          <w:lang w:eastAsia="tr-TR"/>
        </w:rPr>
        <w:t xml:space="preserve">Mezuniyet not ortalamalarının yüzlük sistemdeki karşılığı, YÖK tarafından yayınlanan </w:t>
      </w:r>
      <w:r w:rsidR="007B09E8" w:rsidRPr="008B49C6">
        <w:rPr>
          <w:rFonts w:ascii="Times New Roman" w:eastAsia="Times New Roman" w:hAnsi="Times New Roman"/>
          <w:sz w:val="20"/>
          <w:szCs w:val="20"/>
          <w:lang w:eastAsia="tr-TR"/>
        </w:rPr>
        <w:t xml:space="preserve">not </w:t>
      </w:r>
      <w:r w:rsidR="00C5798B" w:rsidRPr="008B49C6">
        <w:rPr>
          <w:rFonts w:ascii="Times New Roman" w:eastAsia="Times New Roman" w:hAnsi="Times New Roman"/>
          <w:sz w:val="20"/>
          <w:szCs w:val="20"/>
          <w:lang w:eastAsia="tr-TR"/>
        </w:rPr>
        <w:t>dönüşüm tablosu esas alınarak yapılır.</w:t>
      </w:r>
    </w:p>
    <w:p w14:paraId="4C7CDAE1" w14:textId="3815EE02" w:rsidR="00F217CA" w:rsidRPr="008B49C6" w:rsidRDefault="00F217C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(2) </w:t>
      </w:r>
      <w:r w:rsidR="00CC005D" w:rsidRPr="008B49C6">
        <w:rPr>
          <w:rFonts w:ascii="Times New Roman" w:eastAsia="Times New Roman" w:hAnsi="Times New Roman"/>
          <w:sz w:val="20"/>
          <w:szCs w:val="20"/>
          <w:lang w:eastAsia="tr-TR"/>
        </w:rPr>
        <w:t>Y</w:t>
      </w:r>
      <w:r w:rsidRPr="008B49C6">
        <w:rPr>
          <w:rFonts w:ascii="Times New Roman" w:eastAsia="Times New Roman" w:hAnsi="Times New Roman"/>
          <w:sz w:val="20"/>
          <w:szCs w:val="20"/>
          <w:lang w:eastAsia="tr-TR"/>
        </w:rPr>
        <w:t>üksek lisans programlarına, “Mezun durumunda olan/olabilecek” şartını sağlayarak başvuruda bulunan adayların; diplomalarına esas teşkil edecek transkriptlerini</w:t>
      </w:r>
      <w:r w:rsidR="003E336E" w:rsidRPr="008B49C6">
        <w:rPr>
          <w:rFonts w:ascii="Times New Roman" w:eastAsia="Times New Roman" w:hAnsi="Times New Roman"/>
          <w:sz w:val="20"/>
          <w:szCs w:val="20"/>
          <w:lang w:eastAsia="tr-TR"/>
        </w:rPr>
        <w:t>, Ö</w:t>
      </w:r>
      <w:r w:rsidR="0015747B" w:rsidRPr="008B49C6">
        <w:rPr>
          <w:rFonts w:ascii="Times New Roman" w:eastAsia="Times New Roman" w:hAnsi="Times New Roman"/>
          <w:sz w:val="20"/>
          <w:szCs w:val="20"/>
          <w:lang w:eastAsia="tr-TR"/>
        </w:rPr>
        <w:t xml:space="preserve">n Değerlendirme takvimi içinde, </w:t>
      </w:r>
      <w:r w:rsidRPr="008B49C6">
        <w:rPr>
          <w:rFonts w:ascii="Times New Roman" w:eastAsia="Times New Roman" w:hAnsi="Times New Roman"/>
          <w:sz w:val="20"/>
          <w:szCs w:val="20"/>
          <w:lang w:eastAsia="tr-TR"/>
        </w:rPr>
        <w:t>ilgili enstitüye teslim etmeleri gerekir. Aksi halde, başvuruları geçersiz sayılır ve değerlendirme dışı tutulur</w:t>
      </w:r>
      <w:r w:rsidR="00D745E8" w:rsidRPr="008B49C6">
        <w:rPr>
          <w:rFonts w:ascii="Times New Roman" w:eastAsia="Times New Roman" w:hAnsi="Times New Roman"/>
          <w:sz w:val="20"/>
          <w:szCs w:val="20"/>
          <w:lang w:eastAsia="tr-TR"/>
        </w:rPr>
        <w:t>lar</w:t>
      </w:r>
      <w:r w:rsidRPr="008B49C6">
        <w:rPr>
          <w:rFonts w:ascii="Times New Roman" w:eastAsia="Times New Roman" w:hAnsi="Times New Roman"/>
          <w:sz w:val="20"/>
          <w:szCs w:val="20"/>
          <w:lang w:eastAsia="tr-TR"/>
        </w:rPr>
        <w:t xml:space="preserve">. </w:t>
      </w:r>
    </w:p>
    <w:p w14:paraId="3551CD71" w14:textId="04F79BF8" w:rsidR="00D1491A" w:rsidRPr="008B49C6" w:rsidRDefault="00164559"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2C0151">
        <w:rPr>
          <w:rFonts w:ascii="Times New Roman" w:eastAsia="Times New Roman" w:hAnsi="Times New Roman"/>
          <w:sz w:val="20"/>
          <w:szCs w:val="20"/>
          <w:lang w:eastAsia="tr-TR"/>
        </w:rPr>
        <w:t>3</w:t>
      </w:r>
      <w:r w:rsidR="00D1491A" w:rsidRPr="008B49C6">
        <w:rPr>
          <w:rFonts w:ascii="Times New Roman" w:eastAsia="Times New Roman" w:hAnsi="Times New Roman"/>
          <w:sz w:val="20"/>
          <w:szCs w:val="20"/>
          <w:lang w:eastAsia="tr-TR"/>
        </w:rPr>
        <w:t xml:space="preserve">) Puan sıralaması dikkate </w:t>
      </w:r>
      <w:r w:rsidR="00FE1035" w:rsidRPr="008B49C6">
        <w:rPr>
          <w:rFonts w:ascii="Times New Roman" w:eastAsia="Times New Roman" w:hAnsi="Times New Roman"/>
          <w:sz w:val="20"/>
          <w:szCs w:val="20"/>
          <w:lang w:eastAsia="tr-TR"/>
        </w:rPr>
        <w:t>alınarak;</w:t>
      </w:r>
      <w:r w:rsidR="00D1491A" w:rsidRPr="008B49C6">
        <w:rPr>
          <w:rFonts w:ascii="Times New Roman" w:eastAsia="Times New Roman" w:hAnsi="Times New Roman"/>
          <w:sz w:val="20"/>
          <w:szCs w:val="20"/>
          <w:lang w:eastAsia="tr-TR"/>
        </w:rPr>
        <w:t xml:space="preserve"> ilan edilen kontenjana müracaat eden adaylar 10 (on) kişiye kadar ise müracaat edenlerin tamamı, </w:t>
      </w:r>
      <w:r w:rsidR="00FE1035" w:rsidRPr="008B49C6">
        <w:rPr>
          <w:rFonts w:ascii="Times New Roman" w:eastAsia="Times New Roman" w:hAnsi="Times New Roman"/>
          <w:sz w:val="20"/>
          <w:szCs w:val="20"/>
          <w:lang w:eastAsia="tr-TR"/>
        </w:rPr>
        <w:t xml:space="preserve">aday sayısı 10’dan fazla </w:t>
      </w:r>
      <w:r w:rsidR="00641E27" w:rsidRPr="008B49C6">
        <w:rPr>
          <w:rFonts w:ascii="Times New Roman" w:eastAsia="Times New Roman" w:hAnsi="Times New Roman"/>
          <w:sz w:val="20"/>
          <w:szCs w:val="20"/>
          <w:lang w:eastAsia="tr-TR"/>
        </w:rPr>
        <w:t xml:space="preserve">ise </w:t>
      </w:r>
      <w:r w:rsidR="00D1491A" w:rsidRPr="008B49C6">
        <w:rPr>
          <w:rFonts w:ascii="Times New Roman" w:eastAsia="Times New Roman" w:hAnsi="Times New Roman"/>
          <w:sz w:val="20"/>
          <w:szCs w:val="20"/>
          <w:lang w:eastAsia="tr-TR"/>
        </w:rPr>
        <w:t xml:space="preserve">ilan edilen kontenjanın </w:t>
      </w:r>
      <w:r w:rsidR="00147073" w:rsidRPr="008B49C6">
        <w:rPr>
          <w:rFonts w:ascii="Times New Roman" w:eastAsia="Times New Roman" w:hAnsi="Times New Roman"/>
          <w:sz w:val="20"/>
          <w:szCs w:val="20"/>
          <w:lang w:eastAsia="tr-TR"/>
        </w:rPr>
        <w:t>3 (üç)</w:t>
      </w:r>
      <w:r w:rsidR="00D1491A" w:rsidRPr="008B49C6">
        <w:rPr>
          <w:rFonts w:ascii="Times New Roman" w:eastAsia="Times New Roman" w:hAnsi="Times New Roman"/>
          <w:sz w:val="20"/>
          <w:szCs w:val="20"/>
          <w:lang w:eastAsia="tr-TR"/>
        </w:rPr>
        <w:t xml:space="preserve"> katı aday giriş sınavına çağrılır.</w:t>
      </w:r>
    </w:p>
    <w:p w14:paraId="597E5982" w14:textId="39C0A76A" w:rsidR="003E5539" w:rsidRPr="008B49C6" w:rsidRDefault="00164559"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2C0151">
        <w:rPr>
          <w:rFonts w:ascii="Times New Roman" w:eastAsia="Times New Roman" w:hAnsi="Times New Roman"/>
          <w:sz w:val="20"/>
          <w:szCs w:val="20"/>
          <w:lang w:eastAsia="tr-TR"/>
        </w:rPr>
        <w:t>4</w:t>
      </w:r>
      <w:r w:rsidR="00D1491A" w:rsidRPr="008B49C6">
        <w:rPr>
          <w:rFonts w:ascii="Times New Roman" w:eastAsia="Times New Roman" w:hAnsi="Times New Roman"/>
          <w:sz w:val="20"/>
          <w:szCs w:val="20"/>
          <w:lang w:eastAsia="tr-TR"/>
        </w:rPr>
        <w:t>) Sıralamaya göre</w:t>
      </w:r>
      <w:r w:rsidR="00261E4F"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sz w:val="20"/>
          <w:szCs w:val="20"/>
          <w:lang w:eastAsia="tr-TR"/>
        </w:rPr>
        <w:t>son sırada aynı puana sahip birden fazla adayın olması halinde</w:t>
      </w:r>
      <w:r w:rsidR="00261E4F"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bu adayların tamamı giriş sınavına çağrılır.</w:t>
      </w:r>
      <w:r w:rsidR="00513343" w:rsidRPr="008B49C6">
        <w:rPr>
          <w:rFonts w:ascii="Times New Roman" w:eastAsia="Times New Roman" w:hAnsi="Times New Roman"/>
          <w:b/>
          <w:iCs/>
          <w:sz w:val="20"/>
          <w:szCs w:val="20"/>
          <w:lang w:eastAsia="tr-TR"/>
        </w:rPr>
        <w:tab/>
      </w:r>
    </w:p>
    <w:p w14:paraId="276192ED" w14:textId="230A67DB" w:rsidR="009724D3" w:rsidRPr="008B49C6" w:rsidRDefault="00CC5F2F" w:rsidP="00D1491A">
      <w:pPr>
        <w:spacing w:after="120" w:line="240" w:lineRule="auto"/>
        <w:jc w:val="both"/>
        <w:rPr>
          <w:rFonts w:ascii="Times New Roman" w:eastAsia="Times New Roman" w:hAnsi="Times New Roman"/>
          <w:b/>
          <w:bCs/>
          <w:sz w:val="20"/>
          <w:szCs w:val="20"/>
          <w:lang w:eastAsia="tr-TR"/>
        </w:rPr>
      </w:pPr>
      <w:r w:rsidRPr="008B49C6">
        <w:rPr>
          <w:rFonts w:ascii="Times New Roman" w:eastAsia="Times New Roman" w:hAnsi="Times New Roman"/>
          <w:b/>
          <w:bCs/>
          <w:sz w:val="20"/>
          <w:szCs w:val="20"/>
          <w:lang w:eastAsia="tr-TR"/>
        </w:rPr>
        <w:t>MADDE</w:t>
      </w:r>
      <w:r w:rsidR="00D1491A" w:rsidRPr="008B49C6">
        <w:rPr>
          <w:rFonts w:ascii="Times New Roman" w:eastAsia="Times New Roman" w:hAnsi="Times New Roman"/>
          <w:b/>
          <w:bCs/>
          <w:sz w:val="20"/>
          <w:szCs w:val="20"/>
          <w:lang w:eastAsia="tr-TR"/>
        </w:rPr>
        <w:t xml:space="preserve"> 1</w:t>
      </w:r>
      <w:r w:rsidR="00EF0F6E" w:rsidRPr="008B49C6">
        <w:rPr>
          <w:rFonts w:ascii="Times New Roman" w:eastAsia="Times New Roman" w:hAnsi="Times New Roman"/>
          <w:b/>
          <w:bCs/>
          <w:sz w:val="20"/>
          <w:szCs w:val="20"/>
          <w:lang w:eastAsia="tr-TR"/>
        </w:rPr>
        <w:t>1</w:t>
      </w:r>
      <w:r w:rsidR="002F145C">
        <w:rPr>
          <w:rFonts w:ascii="Times New Roman" w:eastAsia="Times New Roman" w:hAnsi="Times New Roman"/>
          <w:b/>
          <w:bCs/>
          <w:sz w:val="20"/>
          <w:szCs w:val="20"/>
          <w:lang w:eastAsia="tr-TR"/>
        </w:rPr>
        <w:t xml:space="preserve"> -</w:t>
      </w:r>
      <w:r w:rsidR="00D1491A" w:rsidRPr="008B49C6">
        <w:rPr>
          <w:rFonts w:ascii="Times New Roman" w:eastAsia="Times New Roman" w:hAnsi="Times New Roman"/>
          <w:b/>
          <w:bCs/>
          <w:sz w:val="20"/>
          <w:szCs w:val="20"/>
          <w:lang w:eastAsia="tr-TR"/>
        </w:rPr>
        <w:t xml:space="preserve"> </w:t>
      </w:r>
      <w:r w:rsidR="009724D3" w:rsidRPr="008B49C6">
        <w:rPr>
          <w:rFonts w:ascii="Times New Roman" w:eastAsia="Times New Roman" w:hAnsi="Times New Roman"/>
          <w:bCs/>
          <w:sz w:val="20"/>
          <w:szCs w:val="20"/>
          <w:lang w:eastAsia="tr-TR"/>
        </w:rPr>
        <w:t xml:space="preserve">(1) </w:t>
      </w:r>
      <w:r w:rsidR="00C22760">
        <w:rPr>
          <w:rFonts w:ascii="Times New Roman" w:eastAsia="Times New Roman" w:hAnsi="Times New Roman"/>
          <w:bCs/>
          <w:sz w:val="20"/>
          <w:szCs w:val="20"/>
          <w:lang w:eastAsia="tr-TR"/>
        </w:rPr>
        <w:t>Giriş sınavı; Anabilim/</w:t>
      </w:r>
      <w:proofErr w:type="spellStart"/>
      <w:r w:rsidR="00DA3338" w:rsidRPr="008B49C6">
        <w:rPr>
          <w:rFonts w:ascii="Times New Roman" w:eastAsia="Times New Roman" w:hAnsi="Times New Roman"/>
          <w:bCs/>
          <w:sz w:val="20"/>
          <w:szCs w:val="20"/>
          <w:lang w:eastAsia="tr-TR"/>
        </w:rPr>
        <w:t>Anasanat</w:t>
      </w:r>
      <w:proofErr w:type="spellEnd"/>
      <w:r w:rsidR="00DA3338" w:rsidRPr="008B49C6">
        <w:rPr>
          <w:rFonts w:ascii="Times New Roman" w:eastAsia="Times New Roman" w:hAnsi="Times New Roman"/>
          <w:bCs/>
          <w:sz w:val="20"/>
          <w:szCs w:val="20"/>
          <w:lang w:eastAsia="tr-TR"/>
        </w:rPr>
        <w:t xml:space="preserve"> Dalı Kurulunun teklifi ve </w:t>
      </w:r>
      <w:r w:rsidR="008876D8" w:rsidRPr="008B49C6">
        <w:rPr>
          <w:rFonts w:ascii="Times New Roman" w:eastAsia="Times New Roman" w:hAnsi="Times New Roman"/>
          <w:bCs/>
          <w:sz w:val="20"/>
          <w:szCs w:val="20"/>
          <w:lang w:eastAsia="tr-TR"/>
        </w:rPr>
        <w:t>Enstitü Yönetim Kurulu</w:t>
      </w:r>
      <w:r w:rsidR="00DA3338" w:rsidRPr="008B49C6">
        <w:rPr>
          <w:rFonts w:ascii="Times New Roman" w:eastAsia="Times New Roman" w:hAnsi="Times New Roman"/>
          <w:bCs/>
          <w:sz w:val="20"/>
          <w:szCs w:val="20"/>
          <w:lang w:eastAsia="tr-TR"/>
        </w:rPr>
        <w:t xml:space="preserve"> kararıyla mülakat ve/veya yazılı sınav da yapılabilir. </w:t>
      </w:r>
      <w:r w:rsidR="009724D3" w:rsidRPr="008B49C6">
        <w:rPr>
          <w:rFonts w:ascii="Times New Roman" w:eastAsia="Times New Roman" w:hAnsi="Times New Roman"/>
          <w:bCs/>
          <w:sz w:val="20"/>
          <w:szCs w:val="20"/>
          <w:lang w:eastAsia="tr-TR"/>
        </w:rPr>
        <w:t>Giriş sınavının</w:t>
      </w:r>
      <w:r w:rsidR="0089138B" w:rsidRPr="008B49C6">
        <w:rPr>
          <w:rFonts w:ascii="Times New Roman" w:eastAsia="Times New Roman" w:hAnsi="Times New Roman"/>
          <w:bCs/>
          <w:sz w:val="20"/>
          <w:szCs w:val="20"/>
          <w:lang w:eastAsia="tr-TR"/>
        </w:rPr>
        <w:t>,</w:t>
      </w:r>
      <w:r w:rsidR="009724D3" w:rsidRPr="008B49C6">
        <w:rPr>
          <w:rFonts w:ascii="Times New Roman" w:eastAsia="Times New Roman" w:hAnsi="Times New Roman"/>
          <w:bCs/>
          <w:sz w:val="20"/>
          <w:szCs w:val="20"/>
          <w:lang w:eastAsia="tr-TR"/>
        </w:rPr>
        <w:t xml:space="preserve"> anabilim/anasanat dallarına göre nasıl (mülakat ve/veya yazılı) yapılacağı sınavdan önce ilan edilir.</w:t>
      </w:r>
    </w:p>
    <w:p w14:paraId="0B39897D" w14:textId="3A254A9F" w:rsidR="009D076F" w:rsidRPr="008B49C6" w:rsidRDefault="00D1491A"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w:t>
      </w:r>
      <w:r w:rsidR="009724D3" w:rsidRPr="008B49C6">
        <w:rPr>
          <w:rFonts w:ascii="Times New Roman" w:eastAsia="Times New Roman" w:hAnsi="Times New Roman"/>
          <w:iCs/>
          <w:sz w:val="20"/>
          <w:szCs w:val="20"/>
          <w:lang w:eastAsia="tr-TR"/>
        </w:rPr>
        <w:t>2</w:t>
      </w:r>
      <w:r w:rsidRPr="008B49C6">
        <w:rPr>
          <w:rFonts w:ascii="Times New Roman" w:eastAsia="Times New Roman" w:hAnsi="Times New Roman"/>
          <w:iCs/>
          <w:sz w:val="20"/>
          <w:szCs w:val="20"/>
          <w:lang w:eastAsia="tr-TR"/>
        </w:rPr>
        <w:t xml:space="preserve">) </w:t>
      </w:r>
      <w:r w:rsidR="00954B5C" w:rsidRPr="008B49C6">
        <w:rPr>
          <w:rFonts w:ascii="Times New Roman" w:eastAsia="Times New Roman" w:hAnsi="Times New Roman"/>
          <w:iCs/>
          <w:sz w:val="20"/>
          <w:szCs w:val="20"/>
          <w:lang w:eastAsia="tr-TR"/>
        </w:rPr>
        <w:t xml:space="preserve">Yüksek lisans programları için </w:t>
      </w:r>
      <w:r w:rsidR="009B37FF" w:rsidRPr="008B49C6">
        <w:rPr>
          <w:rFonts w:ascii="Times New Roman" w:eastAsia="Times New Roman" w:hAnsi="Times New Roman"/>
          <w:iCs/>
          <w:sz w:val="20"/>
          <w:szCs w:val="20"/>
          <w:lang w:eastAsia="tr-TR"/>
        </w:rPr>
        <w:t>giriş sınavına çağrılan</w:t>
      </w:r>
      <w:r w:rsidR="009D076F" w:rsidRPr="008B49C6">
        <w:rPr>
          <w:rFonts w:ascii="Times New Roman" w:eastAsia="Times New Roman" w:hAnsi="Times New Roman"/>
          <w:iCs/>
          <w:sz w:val="20"/>
          <w:szCs w:val="20"/>
          <w:lang w:eastAsia="tr-TR"/>
        </w:rPr>
        <w:t xml:space="preserve"> öğrenci</w:t>
      </w:r>
      <w:r w:rsidR="009B37FF" w:rsidRPr="008B49C6">
        <w:rPr>
          <w:rFonts w:ascii="Times New Roman" w:eastAsia="Times New Roman" w:hAnsi="Times New Roman"/>
          <w:iCs/>
          <w:sz w:val="20"/>
          <w:szCs w:val="20"/>
          <w:lang w:eastAsia="tr-TR"/>
        </w:rPr>
        <w:t>lerin</w:t>
      </w:r>
      <w:r w:rsidR="009D076F" w:rsidRPr="008B49C6">
        <w:rPr>
          <w:rFonts w:ascii="Times New Roman" w:eastAsia="Times New Roman" w:hAnsi="Times New Roman"/>
          <w:iCs/>
          <w:sz w:val="20"/>
          <w:szCs w:val="20"/>
          <w:lang w:eastAsia="tr-TR"/>
        </w:rPr>
        <w:t xml:space="preserve"> kabulünde; ALES puanı, l</w:t>
      </w:r>
      <w:r w:rsidR="00DA3338" w:rsidRPr="008B49C6">
        <w:rPr>
          <w:rFonts w:ascii="Times New Roman" w:eastAsia="Times New Roman" w:hAnsi="Times New Roman"/>
          <w:iCs/>
          <w:sz w:val="20"/>
          <w:szCs w:val="20"/>
          <w:lang w:eastAsia="tr-TR"/>
        </w:rPr>
        <w:t xml:space="preserve">isans mezuniyet notu ve giriş sınavı </w:t>
      </w:r>
      <w:r w:rsidR="009D076F" w:rsidRPr="008B49C6">
        <w:rPr>
          <w:rFonts w:ascii="Times New Roman" w:eastAsia="Times New Roman" w:hAnsi="Times New Roman"/>
          <w:iCs/>
          <w:sz w:val="20"/>
          <w:szCs w:val="20"/>
          <w:lang w:eastAsia="tr-TR"/>
        </w:rPr>
        <w:t xml:space="preserve">sonucu değerlendirilir. Mülakat ve/veya yazılı sınavın ortalama sonucunun en az 50 olması gerekir. </w:t>
      </w:r>
      <w:r w:rsidR="00682351" w:rsidRPr="008B49C6">
        <w:rPr>
          <w:rFonts w:ascii="Times New Roman" w:eastAsia="Times New Roman" w:hAnsi="Times New Roman"/>
          <w:iCs/>
          <w:sz w:val="20"/>
          <w:szCs w:val="20"/>
          <w:lang w:eastAsia="tr-TR"/>
        </w:rPr>
        <w:t xml:space="preserve">ALES şartı aranan programlara öğrenci kabulünde; </w:t>
      </w:r>
      <w:r w:rsidR="009D076F" w:rsidRPr="008B49C6">
        <w:rPr>
          <w:rFonts w:ascii="Times New Roman" w:eastAsia="Times New Roman" w:hAnsi="Times New Roman"/>
          <w:iCs/>
          <w:sz w:val="20"/>
          <w:szCs w:val="20"/>
          <w:lang w:eastAsia="tr-TR"/>
        </w:rPr>
        <w:t xml:space="preserve">ALES puanının %50'si, lisans mezuniyet not ortalamasının yüzlük sistemdeki karşılığının %20’si ve </w:t>
      </w:r>
      <w:r w:rsidR="00940590" w:rsidRPr="008B49C6">
        <w:rPr>
          <w:rFonts w:ascii="Times New Roman" w:eastAsia="Times New Roman" w:hAnsi="Times New Roman"/>
          <w:iCs/>
          <w:sz w:val="20"/>
          <w:szCs w:val="20"/>
          <w:lang w:eastAsia="tr-TR"/>
        </w:rPr>
        <w:t xml:space="preserve">giriş </w:t>
      </w:r>
      <w:r w:rsidR="009D076F" w:rsidRPr="008B49C6">
        <w:rPr>
          <w:rFonts w:ascii="Times New Roman" w:eastAsia="Times New Roman" w:hAnsi="Times New Roman"/>
          <w:iCs/>
          <w:sz w:val="20"/>
          <w:szCs w:val="20"/>
          <w:lang w:eastAsia="tr-TR"/>
        </w:rPr>
        <w:t>sınavın</w:t>
      </w:r>
      <w:r w:rsidR="00940590" w:rsidRPr="008B49C6">
        <w:rPr>
          <w:rFonts w:ascii="Times New Roman" w:eastAsia="Times New Roman" w:hAnsi="Times New Roman"/>
          <w:iCs/>
          <w:sz w:val="20"/>
          <w:szCs w:val="20"/>
          <w:lang w:eastAsia="tr-TR"/>
        </w:rPr>
        <w:t>ın</w:t>
      </w:r>
      <w:r w:rsidR="009D076F" w:rsidRPr="008B49C6">
        <w:rPr>
          <w:rFonts w:ascii="Times New Roman" w:eastAsia="Times New Roman" w:hAnsi="Times New Roman"/>
          <w:iCs/>
          <w:sz w:val="20"/>
          <w:szCs w:val="20"/>
          <w:lang w:eastAsia="tr-TR"/>
        </w:rPr>
        <w:t xml:space="preserve"> ortalama sonucunun %30’unun toplamı alınarak yapılan değerlendirmede, toplam en az 65 puan almış olmak gerek</w:t>
      </w:r>
      <w:r w:rsidR="002656FB" w:rsidRPr="008B49C6">
        <w:rPr>
          <w:rFonts w:ascii="Times New Roman" w:eastAsia="Times New Roman" w:hAnsi="Times New Roman"/>
          <w:iCs/>
          <w:sz w:val="20"/>
          <w:szCs w:val="20"/>
          <w:lang w:eastAsia="tr-TR"/>
        </w:rPr>
        <w:t>ir. ALES şartı aranmayan Güzel S</w:t>
      </w:r>
      <w:r w:rsidR="009D076F" w:rsidRPr="008B49C6">
        <w:rPr>
          <w:rFonts w:ascii="Times New Roman" w:eastAsia="Times New Roman" w:hAnsi="Times New Roman"/>
          <w:iCs/>
          <w:sz w:val="20"/>
          <w:szCs w:val="20"/>
          <w:lang w:eastAsia="tr-TR"/>
        </w:rPr>
        <w:t xml:space="preserve">anatlar ve Konservatuvar programları ile Tezsiz yüksek lisans programlarına öğrenci kabulünde; lisans mezuniyet notu ile </w:t>
      </w:r>
      <w:r w:rsidR="009C3EC3" w:rsidRPr="008B49C6">
        <w:rPr>
          <w:rFonts w:ascii="Times New Roman" w:eastAsia="Times New Roman" w:hAnsi="Times New Roman"/>
          <w:iCs/>
          <w:sz w:val="20"/>
          <w:szCs w:val="20"/>
          <w:lang w:eastAsia="tr-TR"/>
        </w:rPr>
        <w:t>giriş</w:t>
      </w:r>
      <w:r w:rsidR="009D076F" w:rsidRPr="008B49C6">
        <w:rPr>
          <w:rFonts w:ascii="Times New Roman" w:eastAsia="Times New Roman" w:hAnsi="Times New Roman"/>
          <w:iCs/>
          <w:sz w:val="20"/>
          <w:szCs w:val="20"/>
          <w:lang w:eastAsia="tr-TR"/>
        </w:rPr>
        <w:t xml:space="preserve"> sınav</w:t>
      </w:r>
      <w:r w:rsidR="009C3EC3" w:rsidRPr="008B49C6">
        <w:rPr>
          <w:rFonts w:ascii="Times New Roman" w:eastAsia="Times New Roman" w:hAnsi="Times New Roman"/>
          <w:iCs/>
          <w:sz w:val="20"/>
          <w:szCs w:val="20"/>
          <w:lang w:eastAsia="tr-TR"/>
        </w:rPr>
        <w:t>ının</w:t>
      </w:r>
      <w:r w:rsidR="009D076F" w:rsidRPr="008B49C6">
        <w:rPr>
          <w:rFonts w:ascii="Times New Roman" w:eastAsia="Times New Roman" w:hAnsi="Times New Roman"/>
          <w:iCs/>
          <w:sz w:val="20"/>
          <w:szCs w:val="20"/>
          <w:lang w:eastAsia="tr-TR"/>
        </w:rPr>
        <w:t xml:space="preserve"> ortalama sonucu değerlendirilir. Lisans mezuniyet not ortalamasının yüzlük sistemdeki karşılığının %50’si ile </w:t>
      </w:r>
      <w:r w:rsidR="009A34BF" w:rsidRPr="008B49C6">
        <w:rPr>
          <w:rFonts w:ascii="Times New Roman" w:eastAsia="Times New Roman" w:hAnsi="Times New Roman"/>
          <w:iCs/>
          <w:sz w:val="20"/>
          <w:szCs w:val="20"/>
          <w:lang w:eastAsia="tr-TR"/>
        </w:rPr>
        <w:t xml:space="preserve">giriş </w:t>
      </w:r>
      <w:r w:rsidR="009D076F" w:rsidRPr="008B49C6">
        <w:rPr>
          <w:rFonts w:ascii="Times New Roman" w:eastAsia="Times New Roman" w:hAnsi="Times New Roman"/>
          <w:iCs/>
          <w:sz w:val="20"/>
          <w:szCs w:val="20"/>
          <w:lang w:eastAsia="tr-TR"/>
        </w:rPr>
        <w:t>sınav</w:t>
      </w:r>
      <w:r w:rsidR="009A34BF" w:rsidRPr="008B49C6">
        <w:rPr>
          <w:rFonts w:ascii="Times New Roman" w:eastAsia="Times New Roman" w:hAnsi="Times New Roman"/>
          <w:iCs/>
          <w:sz w:val="20"/>
          <w:szCs w:val="20"/>
          <w:lang w:eastAsia="tr-TR"/>
        </w:rPr>
        <w:t>ının</w:t>
      </w:r>
      <w:r w:rsidR="009D076F" w:rsidRPr="008B49C6">
        <w:rPr>
          <w:rFonts w:ascii="Times New Roman" w:eastAsia="Times New Roman" w:hAnsi="Times New Roman"/>
          <w:iCs/>
          <w:sz w:val="20"/>
          <w:szCs w:val="20"/>
          <w:lang w:eastAsia="tr-TR"/>
        </w:rPr>
        <w:t xml:space="preserve"> ortalama notunun %50’sinin toplamı alınarak yapılan değerlendirmede, toplam en az 65 puan almış olmak gerekir. Başarı sıralaması, en yüksek puan alan adaydan başlayarak yapılır.</w:t>
      </w:r>
    </w:p>
    <w:p w14:paraId="5D52A340" w14:textId="12394EA0" w:rsidR="00712D53" w:rsidRPr="008B49C6" w:rsidRDefault="00632B7C"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w:t>
      </w:r>
      <w:r w:rsidR="009724D3" w:rsidRPr="008B49C6">
        <w:rPr>
          <w:rFonts w:ascii="Times New Roman" w:eastAsia="Times New Roman" w:hAnsi="Times New Roman"/>
          <w:iCs/>
          <w:sz w:val="20"/>
          <w:szCs w:val="20"/>
          <w:lang w:eastAsia="tr-TR"/>
        </w:rPr>
        <w:t>3</w:t>
      </w:r>
      <w:r w:rsidRPr="008B49C6">
        <w:rPr>
          <w:rFonts w:ascii="Times New Roman" w:eastAsia="Times New Roman" w:hAnsi="Times New Roman"/>
          <w:iCs/>
          <w:sz w:val="20"/>
          <w:szCs w:val="20"/>
          <w:lang w:eastAsia="tr-TR"/>
        </w:rPr>
        <w:t xml:space="preserve">) Doktora ve sanatta yeterlik </w:t>
      </w:r>
      <w:r w:rsidR="00954B5C" w:rsidRPr="008B49C6">
        <w:rPr>
          <w:rFonts w:ascii="Times New Roman" w:eastAsia="Times New Roman" w:hAnsi="Times New Roman"/>
          <w:iCs/>
          <w:sz w:val="20"/>
          <w:szCs w:val="20"/>
          <w:lang w:eastAsia="tr-TR"/>
        </w:rPr>
        <w:t>programları için</w:t>
      </w:r>
      <w:r w:rsidR="009B37FF" w:rsidRPr="008B49C6">
        <w:rPr>
          <w:rFonts w:ascii="Times New Roman" w:eastAsia="Times New Roman" w:hAnsi="Times New Roman"/>
          <w:iCs/>
          <w:sz w:val="20"/>
          <w:szCs w:val="20"/>
          <w:lang w:eastAsia="tr-TR"/>
        </w:rPr>
        <w:t xml:space="preserve"> giriş sınavına çağrılan öğrencilerin kabulünde; </w:t>
      </w:r>
      <w:r w:rsidRPr="008B49C6">
        <w:rPr>
          <w:rFonts w:ascii="Times New Roman" w:eastAsia="Times New Roman" w:hAnsi="Times New Roman"/>
          <w:iCs/>
          <w:sz w:val="20"/>
          <w:szCs w:val="20"/>
          <w:lang w:eastAsia="tr-TR"/>
        </w:rPr>
        <w:t xml:space="preserve">ALES puanı, lisans mezuniyet not ortalaması, yabancı dil puanı ve </w:t>
      </w:r>
      <w:r w:rsidR="001A5FFF" w:rsidRPr="008B49C6">
        <w:rPr>
          <w:rFonts w:ascii="Times New Roman" w:eastAsia="Times New Roman" w:hAnsi="Times New Roman"/>
          <w:iCs/>
          <w:sz w:val="20"/>
          <w:szCs w:val="20"/>
          <w:lang w:eastAsia="tr-TR"/>
        </w:rPr>
        <w:t>giriş</w:t>
      </w:r>
      <w:r w:rsidRPr="008B49C6">
        <w:rPr>
          <w:rFonts w:ascii="Times New Roman" w:eastAsia="Times New Roman" w:hAnsi="Times New Roman"/>
          <w:iCs/>
          <w:sz w:val="20"/>
          <w:szCs w:val="20"/>
          <w:lang w:eastAsia="tr-TR"/>
        </w:rPr>
        <w:t xml:space="preserve"> </w:t>
      </w:r>
      <w:r w:rsidR="00F57068" w:rsidRPr="008B49C6">
        <w:rPr>
          <w:rFonts w:ascii="Times New Roman" w:eastAsia="Times New Roman" w:hAnsi="Times New Roman"/>
          <w:iCs/>
          <w:sz w:val="20"/>
          <w:szCs w:val="20"/>
          <w:lang w:eastAsia="tr-TR"/>
        </w:rPr>
        <w:t>sınavının/</w:t>
      </w:r>
      <w:proofErr w:type="spellStart"/>
      <w:r w:rsidR="00F57068" w:rsidRPr="008B49C6">
        <w:rPr>
          <w:rFonts w:ascii="Times New Roman" w:eastAsia="Times New Roman" w:hAnsi="Times New Roman"/>
          <w:iCs/>
          <w:sz w:val="20"/>
          <w:szCs w:val="20"/>
          <w:lang w:eastAsia="tr-TR"/>
        </w:rPr>
        <w:t>portfolyo</w:t>
      </w:r>
      <w:proofErr w:type="spellEnd"/>
      <w:r w:rsidR="00F57068" w:rsidRPr="008B49C6">
        <w:rPr>
          <w:rFonts w:ascii="Times New Roman" w:eastAsia="Times New Roman" w:hAnsi="Times New Roman"/>
          <w:iCs/>
          <w:sz w:val="20"/>
          <w:szCs w:val="20"/>
          <w:lang w:eastAsia="tr-TR"/>
        </w:rPr>
        <w:t xml:space="preserve"> incelemesinin</w:t>
      </w:r>
      <w:r w:rsidRPr="008B49C6">
        <w:rPr>
          <w:rFonts w:ascii="Times New Roman" w:eastAsia="Times New Roman" w:hAnsi="Times New Roman"/>
          <w:iCs/>
          <w:sz w:val="20"/>
          <w:szCs w:val="20"/>
          <w:lang w:eastAsia="tr-TR"/>
        </w:rPr>
        <w:t xml:space="preserve"> sonucu değerlendirilir. </w:t>
      </w:r>
      <w:r w:rsidR="00954B5C" w:rsidRPr="008B49C6">
        <w:rPr>
          <w:rFonts w:ascii="Times New Roman" w:eastAsia="Times New Roman" w:hAnsi="Times New Roman"/>
          <w:iCs/>
          <w:sz w:val="20"/>
          <w:szCs w:val="20"/>
          <w:lang w:eastAsia="tr-TR"/>
        </w:rPr>
        <w:t>Mülakat ve/veya yazılı</w:t>
      </w:r>
      <w:r w:rsidRPr="008B49C6">
        <w:rPr>
          <w:rFonts w:ascii="Times New Roman" w:eastAsia="Times New Roman" w:hAnsi="Times New Roman"/>
          <w:iCs/>
          <w:sz w:val="20"/>
          <w:szCs w:val="20"/>
          <w:lang w:eastAsia="tr-TR"/>
        </w:rPr>
        <w:t xml:space="preserve"> </w:t>
      </w:r>
      <w:r w:rsidR="00954B5C" w:rsidRPr="008B49C6">
        <w:rPr>
          <w:rFonts w:ascii="Times New Roman" w:eastAsia="Times New Roman" w:hAnsi="Times New Roman"/>
          <w:iCs/>
          <w:sz w:val="20"/>
          <w:szCs w:val="20"/>
          <w:lang w:eastAsia="tr-TR"/>
        </w:rPr>
        <w:t>sınavının</w:t>
      </w:r>
      <w:r w:rsidR="00354852" w:rsidRPr="008B49C6">
        <w:rPr>
          <w:rFonts w:ascii="Times New Roman" w:eastAsia="Times New Roman" w:hAnsi="Times New Roman"/>
          <w:iCs/>
          <w:sz w:val="20"/>
          <w:szCs w:val="20"/>
          <w:lang w:eastAsia="tr-TR"/>
        </w:rPr>
        <w:t>/</w:t>
      </w:r>
      <w:proofErr w:type="spellStart"/>
      <w:r w:rsidR="00354852" w:rsidRPr="008B49C6">
        <w:rPr>
          <w:rFonts w:ascii="Times New Roman" w:eastAsia="Times New Roman" w:hAnsi="Times New Roman"/>
          <w:iCs/>
          <w:sz w:val="20"/>
          <w:szCs w:val="20"/>
          <w:lang w:eastAsia="tr-TR"/>
        </w:rPr>
        <w:t>portfolyo</w:t>
      </w:r>
      <w:proofErr w:type="spellEnd"/>
      <w:r w:rsidR="00354852" w:rsidRPr="008B49C6">
        <w:rPr>
          <w:rFonts w:ascii="Times New Roman" w:eastAsia="Times New Roman" w:hAnsi="Times New Roman"/>
          <w:iCs/>
          <w:sz w:val="20"/>
          <w:szCs w:val="20"/>
          <w:lang w:eastAsia="tr-TR"/>
        </w:rPr>
        <w:t xml:space="preserve"> incelemesi</w:t>
      </w:r>
      <w:r w:rsidR="00614FF7" w:rsidRPr="008B49C6">
        <w:rPr>
          <w:rFonts w:ascii="Times New Roman" w:eastAsia="Times New Roman" w:hAnsi="Times New Roman"/>
          <w:iCs/>
          <w:sz w:val="20"/>
          <w:szCs w:val="20"/>
          <w:lang w:eastAsia="tr-TR"/>
        </w:rPr>
        <w:t>nin</w:t>
      </w:r>
      <w:r w:rsidRPr="008B49C6">
        <w:rPr>
          <w:rFonts w:ascii="Times New Roman" w:eastAsia="Times New Roman" w:hAnsi="Times New Roman"/>
          <w:iCs/>
          <w:sz w:val="20"/>
          <w:szCs w:val="20"/>
          <w:lang w:eastAsia="tr-TR"/>
        </w:rPr>
        <w:t xml:space="preserve"> ortalama sonucunun en az 5</w:t>
      </w:r>
      <w:r w:rsidR="000B423D" w:rsidRPr="008B49C6">
        <w:rPr>
          <w:rFonts w:ascii="Times New Roman" w:eastAsia="Times New Roman" w:hAnsi="Times New Roman"/>
          <w:iCs/>
          <w:sz w:val="20"/>
          <w:szCs w:val="20"/>
          <w:lang w:eastAsia="tr-TR"/>
        </w:rPr>
        <w:t>5</w:t>
      </w:r>
      <w:r w:rsidRPr="008B49C6">
        <w:rPr>
          <w:rFonts w:ascii="Times New Roman" w:eastAsia="Times New Roman" w:hAnsi="Times New Roman"/>
          <w:iCs/>
          <w:sz w:val="20"/>
          <w:szCs w:val="20"/>
          <w:lang w:eastAsia="tr-TR"/>
        </w:rPr>
        <w:t xml:space="preserve"> olması gerekir. Temel tıp bilimleri programlarına başvuran Tıp Fakültesi ve Diş Hekimliği Fakültesi mezunları için ALES, DUS veya TUS temel tıp puanı dikkate alınır. ALES, DUS veya TUS temel tıp puanının %50'si, lisans mezuniyet not ortalamasının y</w:t>
      </w:r>
      <w:r w:rsidR="002656FB" w:rsidRPr="008B49C6">
        <w:rPr>
          <w:rFonts w:ascii="Times New Roman" w:eastAsia="Times New Roman" w:hAnsi="Times New Roman"/>
          <w:iCs/>
          <w:sz w:val="20"/>
          <w:szCs w:val="20"/>
          <w:lang w:eastAsia="tr-TR"/>
        </w:rPr>
        <w:t>üzlük sistemdeki karşılığının %10'u</w:t>
      </w:r>
      <w:r w:rsidRPr="008B49C6">
        <w:rPr>
          <w:rFonts w:ascii="Times New Roman" w:eastAsia="Times New Roman" w:hAnsi="Times New Roman"/>
          <w:iCs/>
          <w:sz w:val="20"/>
          <w:szCs w:val="20"/>
          <w:lang w:eastAsia="tr-TR"/>
        </w:rPr>
        <w:t xml:space="preserve">, yabancı dil sınav notunun %10’u, </w:t>
      </w:r>
      <w:r w:rsidR="005B4579" w:rsidRPr="008B49C6">
        <w:rPr>
          <w:rFonts w:ascii="Times New Roman" w:eastAsia="Times New Roman" w:hAnsi="Times New Roman"/>
          <w:iCs/>
          <w:sz w:val="20"/>
          <w:szCs w:val="20"/>
          <w:lang w:eastAsia="tr-TR"/>
        </w:rPr>
        <w:t>giriş</w:t>
      </w:r>
      <w:r w:rsidRPr="008B49C6">
        <w:rPr>
          <w:rFonts w:ascii="Times New Roman" w:eastAsia="Times New Roman" w:hAnsi="Times New Roman"/>
          <w:iCs/>
          <w:sz w:val="20"/>
          <w:szCs w:val="20"/>
          <w:lang w:eastAsia="tr-TR"/>
        </w:rPr>
        <w:t xml:space="preserve"> </w:t>
      </w:r>
      <w:r w:rsidR="00354852" w:rsidRPr="008B49C6">
        <w:rPr>
          <w:rFonts w:ascii="Times New Roman" w:eastAsia="Times New Roman" w:hAnsi="Times New Roman"/>
          <w:iCs/>
          <w:sz w:val="20"/>
          <w:szCs w:val="20"/>
          <w:lang w:eastAsia="tr-TR"/>
        </w:rPr>
        <w:t>sınavının/</w:t>
      </w:r>
      <w:proofErr w:type="spellStart"/>
      <w:r w:rsidR="00354852" w:rsidRPr="008B49C6">
        <w:rPr>
          <w:rFonts w:ascii="Times New Roman" w:eastAsia="Times New Roman" w:hAnsi="Times New Roman"/>
          <w:iCs/>
          <w:sz w:val="20"/>
          <w:szCs w:val="20"/>
          <w:lang w:eastAsia="tr-TR"/>
        </w:rPr>
        <w:t>portfolyo</w:t>
      </w:r>
      <w:proofErr w:type="spellEnd"/>
      <w:r w:rsidR="00354852" w:rsidRPr="008B49C6">
        <w:rPr>
          <w:rFonts w:ascii="Times New Roman" w:eastAsia="Times New Roman" w:hAnsi="Times New Roman"/>
          <w:iCs/>
          <w:sz w:val="20"/>
          <w:szCs w:val="20"/>
          <w:lang w:eastAsia="tr-TR"/>
        </w:rPr>
        <w:t xml:space="preserve"> incelemesinin</w:t>
      </w:r>
      <w:r w:rsidR="002656FB" w:rsidRPr="008B49C6">
        <w:rPr>
          <w:rFonts w:ascii="Times New Roman" w:eastAsia="Times New Roman" w:hAnsi="Times New Roman"/>
          <w:iCs/>
          <w:sz w:val="20"/>
          <w:szCs w:val="20"/>
          <w:lang w:eastAsia="tr-TR"/>
        </w:rPr>
        <w:t xml:space="preserve"> ortalama sonucunun %30’unun</w:t>
      </w:r>
      <w:r w:rsidRPr="008B49C6">
        <w:rPr>
          <w:rFonts w:ascii="Times New Roman" w:eastAsia="Times New Roman" w:hAnsi="Times New Roman"/>
          <w:iCs/>
          <w:sz w:val="20"/>
          <w:szCs w:val="20"/>
          <w:lang w:eastAsia="tr-TR"/>
        </w:rPr>
        <w:t xml:space="preserve"> toplamı alınarak yapılan değerlendirmede, toplam en az 70 puan almış olmak gerekir. </w:t>
      </w:r>
      <w:r w:rsidR="00712D53" w:rsidRPr="008B49C6">
        <w:rPr>
          <w:rFonts w:ascii="Times New Roman" w:eastAsia="Times New Roman" w:hAnsi="Times New Roman"/>
          <w:iCs/>
          <w:sz w:val="20"/>
          <w:szCs w:val="20"/>
          <w:lang w:eastAsia="tr-TR"/>
        </w:rPr>
        <w:t>Başarı sıralaması, en yüksek puan alan adaydan başlayarak yapılır.</w:t>
      </w:r>
    </w:p>
    <w:p w14:paraId="0CB024FD" w14:textId="464DC550" w:rsidR="00140294" w:rsidRPr="008B49C6" w:rsidRDefault="00140294" w:rsidP="00D1491A">
      <w:pPr>
        <w:spacing w:after="120" w:line="240" w:lineRule="auto"/>
        <w:jc w:val="both"/>
        <w:rPr>
          <w:rFonts w:ascii="Times New Roman" w:eastAsia="Times New Roman" w:hAnsi="Times New Roman"/>
          <w:b/>
          <w:iCs/>
          <w:sz w:val="20"/>
          <w:szCs w:val="20"/>
          <w:lang w:eastAsia="tr-TR"/>
        </w:rPr>
      </w:pPr>
      <w:r w:rsidRPr="008B49C6">
        <w:rPr>
          <w:rFonts w:ascii="Times New Roman" w:eastAsia="Times New Roman" w:hAnsi="Times New Roman"/>
          <w:b/>
          <w:iCs/>
          <w:sz w:val="20"/>
          <w:szCs w:val="20"/>
          <w:lang w:eastAsia="tr-TR"/>
        </w:rPr>
        <w:t>Jüri</w:t>
      </w:r>
    </w:p>
    <w:p w14:paraId="793C38D9" w14:textId="7262A0D6" w:rsidR="00D1491A" w:rsidRPr="008B49C6" w:rsidRDefault="00CC5F2F"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b/>
          <w:iCs/>
          <w:sz w:val="20"/>
          <w:szCs w:val="20"/>
          <w:lang w:eastAsia="tr-TR"/>
        </w:rPr>
        <w:t>MADDE</w:t>
      </w:r>
      <w:r w:rsidR="00E01BAF">
        <w:rPr>
          <w:rFonts w:ascii="Times New Roman" w:eastAsia="Times New Roman" w:hAnsi="Times New Roman"/>
          <w:b/>
          <w:iCs/>
          <w:sz w:val="20"/>
          <w:szCs w:val="20"/>
          <w:lang w:eastAsia="tr-TR"/>
        </w:rPr>
        <w:t xml:space="preserve"> </w:t>
      </w:r>
      <w:r w:rsidR="00731FCD" w:rsidRPr="008B49C6">
        <w:rPr>
          <w:rFonts w:ascii="Times New Roman" w:eastAsia="Times New Roman" w:hAnsi="Times New Roman"/>
          <w:b/>
          <w:iCs/>
          <w:sz w:val="20"/>
          <w:szCs w:val="20"/>
          <w:lang w:eastAsia="tr-TR"/>
        </w:rPr>
        <w:t>12</w:t>
      </w:r>
      <w:r w:rsidR="00731FCD" w:rsidRPr="008B49C6">
        <w:rPr>
          <w:rFonts w:ascii="Times New Roman" w:eastAsia="Times New Roman" w:hAnsi="Times New Roman"/>
          <w:iCs/>
          <w:sz w:val="20"/>
          <w:szCs w:val="20"/>
          <w:lang w:eastAsia="tr-TR"/>
        </w:rPr>
        <w:t xml:space="preserve"> </w:t>
      </w:r>
      <w:r w:rsidR="00E01BAF">
        <w:rPr>
          <w:rFonts w:ascii="Times New Roman" w:eastAsia="Times New Roman" w:hAnsi="Times New Roman"/>
          <w:iCs/>
          <w:sz w:val="20"/>
          <w:szCs w:val="20"/>
          <w:lang w:eastAsia="tr-TR"/>
        </w:rPr>
        <w:t xml:space="preserve">- </w:t>
      </w:r>
      <w:r w:rsidR="009D076F" w:rsidRPr="008B49C6">
        <w:rPr>
          <w:rFonts w:ascii="Times New Roman" w:eastAsia="Times New Roman" w:hAnsi="Times New Roman"/>
          <w:iCs/>
          <w:sz w:val="20"/>
          <w:szCs w:val="20"/>
          <w:lang w:eastAsia="tr-TR"/>
        </w:rPr>
        <w:t>(</w:t>
      </w:r>
      <w:r w:rsidR="00731FCD" w:rsidRPr="008B49C6">
        <w:rPr>
          <w:rFonts w:ascii="Times New Roman" w:eastAsia="Times New Roman" w:hAnsi="Times New Roman"/>
          <w:iCs/>
          <w:sz w:val="20"/>
          <w:szCs w:val="20"/>
          <w:lang w:eastAsia="tr-TR"/>
        </w:rPr>
        <w:t>1</w:t>
      </w:r>
      <w:r w:rsidR="009D076F" w:rsidRPr="008B49C6">
        <w:rPr>
          <w:rFonts w:ascii="Times New Roman" w:eastAsia="Times New Roman" w:hAnsi="Times New Roman"/>
          <w:iCs/>
          <w:sz w:val="20"/>
          <w:szCs w:val="20"/>
          <w:lang w:eastAsia="tr-TR"/>
        </w:rPr>
        <w:t xml:space="preserve">) </w:t>
      </w:r>
      <w:r w:rsidR="00D53F8D" w:rsidRPr="008B49C6">
        <w:rPr>
          <w:rFonts w:ascii="Times New Roman" w:eastAsia="Times New Roman" w:hAnsi="Times New Roman"/>
          <w:iCs/>
          <w:sz w:val="20"/>
          <w:szCs w:val="20"/>
          <w:lang w:eastAsia="tr-TR"/>
        </w:rPr>
        <w:t xml:space="preserve">Lisansüstü programlara başvuruları </w:t>
      </w:r>
      <w:r w:rsidR="00D1491A" w:rsidRPr="008B49C6">
        <w:rPr>
          <w:rFonts w:ascii="Times New Roman" w:eastAsia="Times New Roman" w:hAnsi="Times New Roman"/>
          <w:iCs/>
          <w:sz w:val="20"/>
          <w:szCs w:val="20"/>
          <w:lang w:eastAsia="tr-TR"/>
        </w:rPr>
        <w:t xml:space="preserve">değerlendirmek ve </w:t>
      </w:r>
      <w:r w:rsidR="007B367F" w:rsidRPr="008B49C6">
        <w:rPr>
          <w:rFonts w:ascii="Times New Roman" w:eastAsia="Times New Roman" w:hAnsi="Times New Roman"/>
          <w:iCs/>
          <w:sz w:val="20"/>
          <w:szCs w:val="20"/>
          <w:lang w:eastAsia="tr-TR"/>
        </w:rPr>
        <w:t>giriş</w:t>
      </w:r>
      <w:r w:rsidR="00511F35" w:rsidRPr="008B49C6">
        <w:rPr>
          <w:rFonts w:ascii="Times New Roman" w:eastAsia="Times New Roman" w:hAnsi="Times New Roman"/>
          <w:iCs/>
          <w:sz w:val="20"/>
          <w:szCs w:val="20"/>
          <w:lang w:eastAsia="tr-TR"/>
        </w:rPr>
        <w:t xml:space="preserve"> sınav</w:t>
      </w:r>
      <w:r w:rsidR="00F51725" w:rsidRPr="008B49C6">
        <w:rPr>
          <w:rFonts w:ascii="Times New Roman" w:eastAsia="Times New Roman" w:hAnsi="Times New Roman"/>
          <w:iCs/>
          <w:sz w:val="20"/>
          <w:szCs w:val="20"/>
          <w:lang w:eastAsia="tr-TR"/>
        </w:rPr>
        <w:t>ları</w:t>
      </w:r>
      <w:r w:rsidR="007B367F" w:rsidRPr="008B49C6">
        <w:rPr>
          <w:rFonts w:ascii="Times New Roman" w:eastAsia="Times New Roman" w:hAnsi="Times New Roman"/>
          <w:iCs/>
          <w:sz w:val="20"/>
          <w:szCs w:val="20"/>
          <w:lang w:eastAsia="tr-TR"/>
        </w:rPr>
        <w:t>nı</w:t>
      </w:r>
      <w:r w:rsidR="00511F35" w:rsidRPr="008B49C6">
        <w:rPr>
          <w:rFonts w:ascii="Times New Roman" w:eastAsia="Times New Roman" w:hAnsi="Times New Roman"/>
          <w:iCs/>
          <w:sz w:val="20"/>
          <w:szCs w:val="20"/>
          <w:lang w:eastAsia="tr-TR"/>
        </w:rPr>
        <w:t xml:space="preserve"> yapmak üzere;</w:t>
      </w:r>
      <w:r w:rsidR="00D1491A" w:rsidRPr="008B49C6">
        <w:rPr>
          <w:rFonts w:ascii="Times New Roman" w:eastAsia="Times New Roman" w:hAnsi="Times New Roman"/>
          <w:iCs/>
          <w:sz w:val="20"/>
          <w:szCs w:val="20"/>
          <w:lang w:eastAsia="tr-TR"/>
        </w:rPr>
        <w:t xml:space="preserve"> </w:t>
      </w:r>
      <w:r w:rsidR="00453ED0" w:rsidRPr="008B49C6">
        <w:rPr>
          <w:rFonts w:ascii="Times New Roman" w:eastAsia="Times New Roman" w:hAnsi="Times New Roman"/>
          <w:iCs/>
          <w:sz w:val="20"/>
          <w:szCs w:val="20"/>
          <w:lang w:eastAsia="tr-TR"/>
        </w:rPr>
        <w:t xml:space="preserve">ilgili </w:t>
      </w:r>
      <w:r w:rsidR="00D1491A" w:rsidRPr="008B49C6">
        <w:rPr>
          <w:rFonts w:ascii="Times New Roman" w:eastAsia="Times New Roman" w:hAnsi="Times New Roman"/>
          <w:iCs/>
          <w:sz w:val="20"/>
          <w:szCs w:val="20"/>
          <w:lang w:eastAsia="tr-TR"/>
        </w:rPr>
        <w:t>Anabilim</w:t>
      </w:r>
      <w:r w:rsidR="00C9539E" w:rsidRPr="008B49C6">
        <w:rPr>
          <w:rFonts w:ascii="Times New Roman" w:eastAsia="Times New Roman" w:hAnsi="Times New Roman"/>
          <w:sz w:val="20"/>
          <w:szCs w:val="20"/>
          <w:lang w:eastAsia="tr-TR"/>
        </w:rPr>
        <w:t>/Anasanat</w:t>
      </w:r>
      <w:r w:rsidR="00D1491A" w:rsidRPr="008B49C6">
        <w:rPr>
          <w:rFonts w:ascii="Times New Roman" w:eastAsia="Times New Roman" w:hAnsi="Times New Roman"/>
          <w:iCs/>
          <w:sz w:val="20"/>
          <w:szCs w:val="20"/>
          <w:lang w:eastAsia="tr-TR"/>
        </w:rPr>
        <w:t xml:space="preserve"> Dalı Kurulunca yapılan öneriyi de dikkate alarak</w:t>
      </w:r>
      <w:r w:rsidR="00511F35" w:rsidRPr="008B49C6">
        <w:rPr>
          <w:rFonts w:ascii="Times New Roman" w:eastAsia="Times New Roman" w:hAnsi="Times New Roman"/>
          <w:iCs/>
          <w:sz w:val="20"/>
          <w:szCs w:val="20"/>
          <w:lang w:eastAsia="tr-TR"/>
        </w:rPr>
        <w:t>,</w:t>
      </w:r>
      <w:r w:rsidR="00D1491A" w:rsidRPr="008B49C6">
        <w:rPr>
          <w:rFonts w:ascii="Times New Roman" w:eastAsia="Times New Roman" w:hAnsi="Times New Roman"/>
          <w:iCs/>
          <w:sz w:val="20"/>
          <w:szCs w:val="20"/>
          <w:lang w:eastAsia="tr-TR"/>
        </w:rPr>
        <w:t xml:space="preserve"> </w:t>
      </w:r>
      <w:r w:rsidR="008876D8" w:rsidRPr="008B49C6">
        <w:rPr>
          <w:rFonts w:ascii="Times New Roman" w:eastAsia="Times New Roman" w:hAnsi="Times New Roman"/>
          <w:iCs/>
          <w:sz w:val="20"/>
          <w:szCs w:val="20"/>
          <w:lang w:eastAsia="tr-TR"/>
        </w:rPr>
        <w:t>Enstitü Yönetim Kurulu</w:t>
      </w:r>
      <w:r w:rsidR="00511F35" w:rsidRPr="008B49C6">
        <w:rPr>
          <w:rFonts w:ascii="Times New Roman" w:eastAsia="Times New Roman" w:hAnsi="Times New Roman"/>
          <w:iCs/>
          <w:sz w:val="20"/>
          <w:szCs w:val="20"/>
          <w:lang w:eastAsia="tr-TR"/>
        </w:rPr>
        <w:t xml:space="preserve">, </w:t>
      </w:r>
      <w:r w:rsidR="00D1491A" w:rsidRPr="008B49C6">
        <w:rPr>
          <w:rFonts w:ascii="Times New Roman" w:eastAsia="Times New Roman" w:hAnsi="Times New Roman"/>
          <w:iCs/>
          <w:sz w:val="20"/>
          <w:szCs w:val="20"/>
          <w:lang w:eastAsia="tr-TR"/>
        </w:rPr>
        <w:t xml:space="preserve">öğretim üyeleri arasından </w:t>
      </w:r>
      <w:r w:rsidR="00164559" w:rsidRPr="008B49C6">
        <w:rPr>
          <w:rFonts w:ascii="Times New Roman" w:eastAsia="Times New Roman" w:hAnsi="Times New Roman"/>
          <w:iCs/>
          <w:sz w:val="20"/>
          <w:szCs w:val="20"/>
          <w:lang w:eastAsia="tr-TR"/>
        </w:rPr>
        <w:t>en az üç asil,  iki yedek</w:t>
      </w:r>
      <w:r w:rsidRPr="008B49C6">
        <w:rPr>
          <w:rFonts w:ascii="Times New Roman" w:eastAsia="Times New Roman" w:hAnsi="Times New Roman"/>
          <w:iCs/>
          <w:sz w:val="20"/>
          <w:szCs w:val="20"/>
          <w:lang w:eastAsia="tr-TR"/>
        </w:rPr>
        <w:t xml:space="preserve"> üyeden oluşan</w:t>
      </w:r>
      <w:r w:rsidR="00D1491A" w:rsidRPr="008B49C6">
        <w:rPr>
          <w:rFonts w:ascii="Times New Roman" w:eastAsia="Times New Roman" w:hAnsi="Times New Roman"/>
          <w:iCs/>
          <w:sz w:val="20"/>
          <w:szCs w:val="20"/>
          <w:lang w:eastAsia="tr-TR"/>
        </w:rPr>
        <w:t xml:space="preserve"> </w:t>
      </w:r>
      <w:r w:rsidR="00453ED0" w:rsidRPr="008B49C6">
        <w:rPr>
          <w:rFonts w:ascii="Times New Roman" w:eastAsia="Times New Roman" w:hAnsi="Times New Roman"/>
          <w:iCs/>
          <w:sz w:val="20"/>
          <w:szCs w:val="20"/>
          <w:lang w:eastAsia="tr-TR"/>
        </w:rPr>
        <w:t>jüri</w:t>
      </w:r>
      <w:r w:rsidR="00D1491A" w:rsidRPr="008B49C6">
        <w:rPr>
          <w:rFonts w:ascii="Times New Roman" w:eastAsia="Times New Roman" w:hAnsi="Times New Roman"/>
          <w:iCs/>
          <w:sz w:val="20"/>
          <w:szCs w:val="20"/>
          <w:lang w:eastAsia="tr-TR"/>
        </w:rPr>
        <w:t xml:space="preserve"> oluşturur. </w:t>
      </w:r>
    </w:p>
    <w:p w14:paraId="2983D010" w14:textId="0B2FDF0A" w:rsidR="001E156E" w:rsidRPr="008B49C6" w:rsidRDefault="00D1491A"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w:t>
      </w:r>
      <w:r w:rsidR="00731FCD" w:rsidRPr="008B49C6">
        <w:rPr>
          <w:rFonts w:ascii="Times New Roman" w:eastAsia="Times New Roman" w:hAnsi="Times New Roman"/>
          <w:iCs/>
          <w:sz w:val="20"/>
          <w:szCs w:val="20"/>
          <w:lang w:eastAsia="tr-TR"/>
        </w:rPr>
        <w:t>2</w:t>
      </w:r>
      <w:r w:rsidRPr="008B49C6">
        <w:rPr>
          <w:rFonts w:ascii="Times New Roman" w:eastAsia="Times New Roman" w:hAnsi="Times New Roman"/>
          <w:iCs/>
          <w:sz w:val="20"/>
          <w:szCs w:val="20"/>
          <w:lang w:eastAsia="tr-TR"/>
        </w:rPr>
        <w:t>) Jüri</w:t>
      </w:r>
      <w:r w:rsidR="00220BE4" w:rsidRPr="008B49C6">
        <w:rPr>
          <w:rFonts w:ascii="Times New Roman" w:eastAsia="Times New Roman" w:hAnsi="Times New Roman"/>
          <w:iCs/>
          <w:sz w:val="20"/>
          <w:szCs w:val="20"/>
          <w:lang w:eastAsia="tr-TR"/>
        </w:rPr>
        <w:t>,</w:t>
      </w:r>
      <w:r w:rsidRPr="008B49C6">
        <w:rPr>
          <w:rFonts w:ascii="Times New Roman" w:eastAsia="Times New Roman" w:hAnsi="Times New Roman"/>
          <w:iCs/>
          <w:sz w:val="20"/>
          <w:szCs w:val="20"/>
          <w:lang w:eastAsia="tr-TR"/>
        </w:rPr>
        <w:t xml:space="preserve"> </w:t>
      </w:r>
      <w:r w:rsidR="00CC5F2F" w:rsidRPr="008B49C6">
        <w:rPr>
          <w:rFonts w:ascii="Times New Roman" w:eastAsia="Times New Roman" w:hAnsi="Times New Roman"/>
          <w:iCs/>
          <w:sz w:val="20"/>
          <w:szCs w:val="20"/>
          <w:lang w:eastAsia="tr-TR"/>
        </w:rPr>
        <w:t>M</w:t>
      </w:r>
      <w:r w:rsidR="002F145C">
        <w:rPr>
          <w:rFonts w:ascii="Times New Roman" w:eastAsia="Times New Roman" w:hAnsi="Times New Roman"/>
          <w:iCs/>
          <w:sz w:val="20"/>
          <w:szCs w:val="20"/>
          <w:lang w:eastAsia="tr-TR"/>
        </w:rPr>
        <w:t>adde</w:t>
      </w:r>
      <w:r w:rsidR="00731FCD" w:rsidRPr="008B49C6">
        <w:rPr>
          <w:rFonts w:ascii="Times New Roman" w:eastAsia="Times New Roman" w:hAnsi="Times New Roman"/>
          <w:iCs/>
          <w:sz w:val="20"/>
          <w:szCs w:val="20"/>
          <w:lang w:eastAsia="tr-TR"/>
        </w:rPr>
        <w:t>-</w:t>
      </w:r>
      <w:r w:rsidR="00E06218" w:rsidRPr="008B49C6">
        <w:rPr>
          <w:rFonts w:ascii="Times New Roman" w:eastAsia="Times New Roman" w:hAnsi="Times New Roman"/>
          <w:iCs/>
          <w:sz w:val="20"/>
          <w:szCs w:val="20"/>
          <w:lang w:eastAsia="tr-TR"/>
        </w:rPr>
        <w:t>11’de belirtilen</w:t>
      </w:r>
      <w:r w:rsidR="007F4B7E" w:rsidRPr="008B49C6">
        <w:rPr>
          <w:rFonts w:ascii="Times New Roman" w:eastAsia="Times New Roman" w:hAnsi="Times New Roman"/>
          <w:iCs/>
          <w:color w:val="FF0000"/>
          <w:sz w:val="20"/>
          <w:szCs w:val="20"/>
          <w:lang w:eastAsia="tr-TR"/>
        </w:rPr>
        <w:t xml:space="preserve"> </w:t>
      </w:r>
      <w:proofErr w:type="gramStart"/>
      <w:r w:rsidR="007F4B7E" w:rsidRPr="008B49C6">
        <w:rPr>
          <w:rFonts w:ascii="Times New Roman" w:eastAsia="Times New Roman" w:hAnsi="Times New Roman"/>
          <w:iCs/>
          <w:sz w:val="20"/>
          <w:szCs w:val="20"/>
          <w:lang w:eastAsia="tr-TR"/>
        </w:rPr>
        <w:t>kriterleri</w:t>
      </w:r>
      <w:proofErr w:type="gramEnd"/>
      <w:r w:rsidRPr="008B49C6">
        <w:rPr>
          <w:rFonts w:ascii="Times New Roman" w:eastAsia="Times New Roman" w:hAnsi="Times New Roman"/>
          <w:iCs/>
          <w:sz w:val="20"/>
          <w:szCs w:val="20"/>
          <w:lang w:eastAsia="tr-TR"/>
        </w:rPr>
        <w:t xml:space="preserve"> dikkate alarak</w:t>
      </w:r>
      <w:r w:rsidR="00220BE4" w:rsidRPr="008B49C6">
        <w:rPr>
          <w:rFonts w:ascii="Times New Roman" w:eastAsia="Times New Roman" w:hAnsi="Times New Roman"/>
          <w:iCs/>
          <w:sz w:val="20"/>
          <w:szCs w:val="20"/>
          <w:lang w:eastAsia="tr-TR"/>
        </w:rPr>
        <w:t>;</w:t>
      </w:r>
      <w:r w:rsidRPr="008B49C6">
        <w:rPr>
          <w:rFonts w:ascii="Times New Roman" w:eastAsia="Times New Roman" w:hAnsi="Times New Roman"/>
          <w:iCs/>
          <w:sz w:val="20"/>
          <w:szCs w:val="20"/>
          <w:lang w:eastAsia="tr-TR"/>
        </w:rPr>
        <w:t xml:space="preserve"> başvuran adayların </w:t>
      </w:r>
      <w:r w:rsidR="00E751DE" w:rsidRPr="008B49C6">
        <w:rPr>
          <w:rFonts w:ascii="Times New Roman" w:eastAsia="Times New Roman" w:hAnsi="Times New Roman"/>
          <w:iCs/>
          <w:sz w:val="20"/>
          <w:szCs w:val="20"/>
          <w:lang w:eastAsia="tr-TR"/>
        </w:rPr>
        <w:t>değerlendirmesini yapar. K</w:t>
      </w:r>
      <w:r w:rsidRPr="008B49C6">
        <w:rPr>
          <w:rFonts w:ascii="Times New Roman" w:eastAsia="Times New Roman" w:hAnsi="Times New Roman"/>
          <w:iCs/>
          <w:sz w:val="20"/>
          <w:szCs w:val="20"/>
          <w:lang w:eastAsia="tr-TR"/>
        </w:rPr>
        <w:t xml:space="preserve">ontenjana göre </w:t>
      </w:r>
      <w:r w:rsidR="001E156E" w:rsidRPr="008B49C6">
        <w:rPr>
          <w:rFonts w:ascii="Times New Roman" w:eastAsia="Times New Roman" w:hAnsi="Times New Roman"/>
          <w:iCs/>
          <w:sz w:val="20"/>
          <w:szCs w:val="20"/>
          <w:lang w:eastAsia="tr-TR"/>
        </w:rPr>
        <w:t xml:space="preserve">lisansüstü programa asil olarak kabul edilecek </w:t>
      </w:r>
      <w:r w:rsidRPr="008B49C6">
        <w:rPr>
          <w:rFonts w:ascii="Times New Roman" w:eastAsia="Times New Roman" w:hAnsi="Times New Roman"/>
          <w:iCs/>
          <w:sz w:val="20"/>
          <w:szCs w:val="20"/>
          <w:lang w:eastAsia="tr-TR"/>
        </w:rPr>
        <w:t>adayların</w:t>
      </w:r>
      <w:r w:rsidR="001E156E" w:rsidRPr="008B49C6">
        <w:rPr>
          <w:rFonts w:ascii="Times New Roman" w:eastAsia="Times New Roman" w:hAnsi="Times New Roman"/>
          <w:iCs/>
          <w:sz w:val="20"/>
          <w:szCs w:val="20"/>
          <w:lang w:eastAsia="tr-TR"/>
        </w:rPr>
        <w:t xml:space="preserve"> listesini</w:t>
      </w:r>
      <w:r w:rsidR="00A11729" w:rsidRPr="008B49C6">
        <w:rPr>
          <w:rFonts w:ascii="Times New Roman" w:eastAsia="Times New Roman" w:hAnsi="Times New Roman"/>
          <w:iCs/>
          <w:sz w:val="20"/>
          <w:szCs w:val="20"/>
          <w:lang w:eastAsia="tr-TR"/>
        </w:rPr>
        <w:t>,</w:t>
      </w:r>
      <w:r w:rsidRPr="008B49C6">
        <w:rPr>
          <w:rFonts w:ascii="Times New Roman" w:eastAsia="Times New Roman" w:hAnsi="Times New Roman"/>
          <w:iCs/>
          <w:sz w:val="20"/>
          <w:szCs w:val="20"/>
          <w:lang w:eastAsia="tr-TR"/>
        </w:rPr>
        <w:t xml:space="preserve"> </w:t>
      </w:r>
      <w:r w:rsidR="00220BE4" w:rsidRPr="008B49C6">
        <w:rPr>
          <w:rFonts w:ascii="Times New Roman" w:eastAsia="Times New Roman" w:hAnsi="Times New Roman"/>
          <w:iCs/>
          <w:sz w:val="20"/>
          <w:szCs w:val="20"/>
          <w:lang w:eastAsia="tr-TR"/>
        </w:rPr>
        <w:t>asil aday sa</w:t>
      </w:r>
      <w:r w:rsidR="00271117" w:rsidRPr="008B49C6">
        <w:rPr>
          <w:rFonts w:ascii="Times New Roman" w:eastAsia="Times New Roman" w:hAnsi="Times New Roman"/>
          <w:iCs/>
          <w:sz w:val="20"/>
          <w:szCs w:val="20"/>
          <w:lang w:eastAsia="tr-TR"/>
        </w:rPr>
        <w:t>yısı kadar yedek aday listesini ve</w:t>
      </w:r>
      <w:r w:rsidR="000C0F63" w:rsidRPr="008B49C6">
        <w:rPr>
          <w:rFonts w:ascii="Times New Roman" w:eastAsia="Times New Roman" w:hAnsi="Times New Roman"/>
          <w:iCs/>
          <w:sz w:val="20"/>
          <w:szCs w:val="20"/>
          <w:lang w:eastAsia="tr-TR"/>
        </w:rPr>
        <w:t xml:space="preserve"> </w:t>
      </w:r>
      <w:r w:rsidR="00A11729" w:rsidRPr="008B49C6">
        <w:rPr>
          <w:rFonts w:ascii="Times New Roman" w:eastAsia="Times New Roman" w:hAnsi="Times New Roman"/>
          <w:iCs/>
          <w:sz w:val="20"/>
          <w:szCs w:val="20"/>
          <w:lang w:eastAsia="tr-TR"/>
        </w:rPr>
        <w:t>bu adaylardan hangilerinin bilimsel h</w:t>
      </w:r>
      <w:r w:rsidR="00CE125C" w:rsidRPr="008B49C6">
        <w:rPr>
          <w:rFonts w:ascii="Times New Roman" w:eastAsia="Times New Roman" w:hAnsi="Times New Roman"/>
          <w:iCs/>
          <w:sz w:val="20"/>
          <w:szCs w:val="20"/>
          <w:lang w:eastAsia="tr-TR"/>
        </w:rPr>
        <w:t>azırlık programı</w:t>
      </w:r>
      <w:r w:rsidR="000C0F63" w:rsidRPr="008B49C6">
        <w:rPr>
          <w:rFonts w:ascii="Times New Roman" w:eastAsia="Times New Roman" w:hAnsi="Times New Roman"/>
          <w:iCs/>
          <w:sz w:val="20"/>
          <w:szCs w:val="20"/>
          <w:lang w:eastAsia="tr-TR"/>
        </w:rPr>
        <w:t>na alınacağına ilişkin tutana</w:t>
      </w:r>
      <w:r w:rsidR="00E542DD" w:rsidRPr="008B49C6">
        <w:rPr>
          <w:rFonts w:ascii="Times New Roman" w:eastAsia="Times New Roman" w:hAnsi="Times New Roman"/>
          <w:iCs/>
          <w:sz w:val="20"/>
          <w:szCs w:val="20"/>
          <w:lang w:eastAsia="tr-TR"/>
        </w:rPr>
        <w:t xml:space="preserve">ğı, </w:t>
      </w:r>
      <w:r w:rsidR="00CC5F2F" w:rsidRPr="008B49C6">
        <w:rPr>
          <w:rFonts w:ascii="Times New Roman" w:eastAsia="Times New Roman" w:hAnsi="Times New Roman"/>
          <w:iCs/>
          <w:sz w:val="20"/>
          <w:szCs w:val="20"/>
          <w:lang w:eastAsia="tr-TR"/>
        </w:rPr>
        <w:t xml:space="preserve">Başkanlık </w:t>
      </w:r>
      <w:r w:rsidR="000C0F63" w:rsidRPr="008B49C6">
        <w:rPr>
          <w:rFonts w:ascii="Times New Roman" w:eastAsia="Times New Roman" w:hAnsi="Times New Roman"/>
          <w:iCs/>
          <w:sz w:val="20"/>
          <w:szCs w:val="20"/>
          <w:lang w:eastAsia="tr-TR"/>
        </w:rPr>
        <w:t>aracılığıyla</w:t>
      </w:r>
      <w:r w:rsidR="002644CF" w:rsidRPr="008B49C6">
        <w:rPr>
          <w:rFonts w:ascii="Times New Roman" w:eastAsia="Times New Roman" w:hAnsi="Times New Roman"/>
          <w:iCs/>
          <w:sz w:val="20"/>
          <w:szCs w:val="20"/>
          <w:lang w:eastAsia="tr-TR"/>
        </w:rPr>
        <w:t xml:space="preserve">, </w:t>
      </w:r>
      <w:r w:rsidR="00E542DD" w:rsidRPr="008B49C6">
        <w:rPr>
          <w:rFonts w:ascii="Times New Roman" w:eastAsia="Times New Roman" w:hAnsi="Times New Roman"/>
          <w:iCs/>
          <w:sz w:val="20"/>
          <w:szCs w:val="20"/>
          <w:lang w:eastAsia="tr-TR"/>
        </w:rPr>
        <w:t xml:space="preserve">sınav günü </w:t>
      </w:r>
      <w:r w:rsidRPr="008B49C6">
        <w:rPr>
          <w:rFonts w:ascii="Times New Roman" w:eastAsia="Times New Roman" w:hAnsi="Times New Roman"/>
          <w:iCs/>
          <w:sz w:val="20"/>
          <w:szCs w:val="20"/>
          <w:lang w:eastAsia="tr-TR"/>
        </w:rPr>
        <w:t xml:space="preserve">Enstitüye </w:t>
      </w:r>
      <w:r w:rsidR="002644CF" w:rsidRPr="008B49C6">
        <w:rPr>
          <w:rFonts w:ascii="Times New Roman" w:eastAsia="Times New Roman" w:hAnsi="Times New Roman"/>
          <w:iCs/>
          <w:sz w:val="20"/>
          <w:szCs w:val="20"/>
          <w:lang w:eastAsia="tr-TR"/>
        </w:rPr>
        <w:t>gönderir</w:t>
      </w:r>
      <w:r w:rsidRPr="008B49C6">
        <w:rPr>
          <w:rFonts w:ascii="Times New Roman" w:eastAsia="Times New Roman" w:hAnsi="Times New Roman"/>
          <w:iCs/>
          <w:sz w:val="20"/>
          <w:szCs w:val="20"/>
          <w:lang w:eastAsia="tr-TR"/>
        </w:rPr>
        <w:t>.</w:t>
      </w:r>
    </w:p>
    <w:p w14:paraId="4E63B702" w14:textId="4BD79725" w:rsidR="00370272" w:rsidRPr="008B49C6" w:rsidRDefault="00370272"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w:t>
      </w:r>
      <w:r w:rsidR="00190BB9" w:rsidRPr="008B49C6">
        <w:rPr>
          <w:rFonts w:ascii="Times New Roman" w:eastAsia="Times New Roman" w:hAnsi="Times New Roman"/>
          <w:iCs/>
          <w:sz w:val="20"/>
          <w:szCs w:val="20"/>
          <w:lang w:eastAsia="tr-TR"/>
        </w:rPr>
        <w:t>3</w:t>
      </w:r>
      <w:r w:rsidRPr="008B49C6">
        <w:rPr>
          <w:rFonts w:ascii="Times New Roman" w:eastAsia="Times New Roman" w:hAnsi="Times New Roman"/>
          <w:iCs/>
          <w:sz w:val="20"/>
          <w:szCs w:val="20"/>
          <w:lang w:eastAsia="tr-TR"/>
        </w:rPr>
        <w:t xml:space="preserve">) Lisansüstü programlara kabul edilen adayların asil ve yedek listesi, </w:t>
      </w:r>
      <w:r w:rsidR="008876D8" w:rsidRPr="008B49C6">
        <w:rPr>
          <w:rFonts w:ascii="Times New Roman" w:eastAsia="Times New Roman" w:hAnsi="Times New Roman"/>
          <w:iCs/>
          <w:sz w:val="20"/>
          <w:szCs w:val="20"/>
          <w:lang w:eastAsia="tr-TR"/>
        </w:rPr>
        <w:t>Enstitü Yönetim Kurulu</w:t>
      </w:r>
      <w:r w:rsidRPr="008B49C6">
        <w:rPr>
          <w:rFonts w:ascii="Times New Roman" w:eastAsia="Times New Roman" w:hAnsi="Times New Roman"/>
          <w:iCs/>
          <w:sz w:val="20"/>
          <w:szCs w:val="20"/>
          <w:lang w:eastAsia="tr-TR"/>
        </w:rPr>
        <w:t xml:space="preserve">nun kararı ile kesinleşir ve </w:t>
      </w:r>
      <w:r w:rsidR="009E7773" w:rsidRPr="008B49C6">
        <w:rPr>
          <w:rFonts w:ascii="Times New Roman" w:eastAsia="Times New Roman" w:hAnsi="Times New Roman"/>
          <w:iCs/>
          <w:sz w:val="20"/>
          <w:szCs w:val="20"/>
          <w:lang w:eastAsia="tr-TR"/>
        </w:rPr>
        <w:t xml:space="preserve">Enstitü tarafından </w:t>
      </w:r>
      <w:r w:rsidRPr="008B49C6">
        <w:rPr>
          <w:rFonts w:ascii="Times New Roman" w:eastAsia="Times New Roman" w:hAnsi="Times New Roman"/>
          <w:iCs/>
          <w:sz w:val="20"/>
          <w:szCs w:val="20"/>
          <w:lang w:eastAsia="tr-TR"/>
        </w:rPr>
        <w:t>ilan edilir.</w:t>
      </w:r>
    </w:p>
    <w:p w14:paraId="421DF5BB" w14:textId="77777777" w:rsidR="005275F0" w:rsidRDefault="005275F0" w:rsidP="00DC1C97">
      <w:pPr>
        <w:spacing w:after="120" w:line="240" w:lineRule="auto"/>
        <w:jc w:val="both"/>
        <w:rPr>
          <w:rFonts w:ascii="Times New Roman" w:eastAsia="Times New Roman" w:hAnsi="Times New Roman"/>
          <w:b/>
          <w:iCs/>
          <w:sz w:val="20"/>
          <w:szCs w:val="20"/>
          <w:lang w:eastAsia="tr-TR"/>
        </w:rPr>
      </w:pPr>
    </w:p>
    <w:p w14:paraId="5FC38810" w14:textId="1C932C53" w:rsidR="00140294" w:rsidRPr="008B49C6" w:rsidRDefault="00140294" w:rsidP="00DC1C97">
      <w:pPr>
        <w:spacing w:after="120" w:line="240" w:lineRule="auto"/>
        <w:jc w:val="both"/>
        <w:rPr>
          <w:rFonts w:ascii="Times New Roman" w:eastAsia="Times New Roman" w:hAnsi="Times New Roman"/>
          <w:b/>
          <w:iCs/>
          <w:sz w:val="20"/>
          <w:szCs w:val="20"/>
          <w:lang w:eastAsia="tr-TR"/>
        </w:rPr>
      </w:pPr>
      <w:r w:rsidRPr="008B49C6">
        <w:rPr>
          <w:rFonts w:ascii="Times New Roman" w:eastAsia="Times New Roman" w:hAnsi="Times New Roman"/>
          <w:b/>
          <w:iCs/>
          <w:sz w:val="20"/>
          <w:szCs w:val="20"/>
          <w:lang w:eastAsia="tr-TR"/>
        </w:rPr>
        <w:lastRenderedPageBreak/>
        <w:t xml:space="preserve">Bilimsel hazırlık programı </w:t>
      </w:r>
    </w:p>
    <w:p w14:paraId="4420B3C8" w14:textId="0A8BC29E" w:rsidR="00DC1C97" w:rsidRPr="008B49C6" w:rsidRDefault="00CC5F2F" w:rsidP="00DC1C97">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b/>
          <w:iCs/>
          <w:sz w:val="20"/>
          <w:szCs w:val="20"/>
          <w:lang w:eastAsia="tr-TR"/>
        </w:rPr>
        <w:t>MADDE</w:t>
      </w:r>
      <w:r w:rsidR="00DC1C97" w:rsidRPr="008B49C6">
        <w:rPr>
          <w:rFonts w:ascii="Times New Roman" w:eastAsia="Times New Roman" w:hAnsi="Times New Roman"/>
          <w:b/>
          <w:iCs/>
          <w:sz w:val="20"/>
          <w:szCs w:val="20"/>
          <w:lang w:eastAsia="tr-TR"/>
        </w:rPr>
        <w:t xml:space="preserve"> </w:t>
      </w:r>
      <w:r w:rsidR="0073452D" w:rsidRPr="008B49C6">
        <w:rPr>
          <w:rFonts w:ascii="Times New Roman" w:eastAsia="Times New Roman" w:hAnsi="Times New Roman"/>
          <w:b/>
          <w:iCs/>
          <w:sz w:val="20"/>
          <w:szCs w:val="20"/>
          <w:lang w:eastAsia="tr-TR"/>
        </w:rPr>
        <w:t>1</w:t>
      </w:r>
      <w:r w:rsidR="00C771E0" w:rsidRPr="008B49C6">
        <w:rPr>
          <w:rFonts w:ascii="Times New Roman" w:eastAsia="Times New Roman" w:hAnsi="Times New Roman"/>
          <w:b/>
          <w:iCs/>
          <w:sz w:val="20"/>
          <w:szCs w:val="20"/>
          <w:lang w:eastAsia="tr-TR"/>
        </w:rPr>
        <w:t>3</w:t>
      </w:r>
      <w:r w:rsidR="00DC1C97" w:rsidRPr="008B49C6">
        <w:rPr>
          <w:rFonts w:ascii="Times New Roman" w:eastAsia="Times New Roman" w:hAnsi="Times New Roman"/>
          <w:b/>
          <w:iCs/>
          <w:sz w:val="20"/>
          <w:szCs w:val="20"/>
          <w:lang w:eastAsia="tr-TR"/>
        </w:rPr>
        <w:t xml:space="preserve"> - </w:t>
      </w:r>
      <w:r w:rsidR="00DC1C97" w:rsidRPr="008B49C6">
        <w:rPr>
          <w:rFonts w:ascii="Times New Roman" w:eastAsia="Times New Roman" w:hAnsi="Times New Roman"/>
          <w:iCs/>
          <w:sz w:val="20"/>
          <w:szCs w:val="20"/>
          <w:lang w:eastAsia="tr-TR"/>
        </w:rPr>
        <w:t xml:space="preserve">(1) </w:t>
      </w:r>
      <w:r w:rsidR="001D498A">
        <w:rPr>
          <w:rFonts w:ascii="Times New Roman" w:eastAsia="Times New Roman" w:hAnsi="Times New Roman"/>
          <w:iCs/>
          <w:sz w:val="20"/>
          <w:szCs w:val="20"/>
          <w:lang w:eastAsia="tr-TR"/>
        </w:rPr>
        <w:t>Anabilim/</w:t>
      </w:r>
      <w:proofErr w:type="spellStart"/>
      <w:r w:rsidR="001D498A">
        <w:rPr>
          <w:rFonts w:ascii="Times New Roman" w:eastAsia="Times New Roman" w:hAnsi="Times New Roman"/>
          <w:iCs/>
          <w:sz w:val="20"/>
          <w:szCs w:val="20"/>
          <w:lang w:eastAsia="tr-TR"/>
        </w:rPr>
        <w:t>A</w:t>
      </w:r>
      <w:r w:rsidR="008B49C6" w:rsidRPr="008B49C6">
        <w:rPr>
          <w:rFonts w:ascii="Times New Roman" w:eastAsia="Times New Roman" w:hAnsi="Times New Roman"/>
          <w:iCs/>
          <w:sz w:val="20"/>
          <w:szCs w:val="20"/>
          <w:lang w:eastAsia="tr-TR"/>
        </w:rPr>
        <w:t>nasanat</w:t>
      </w:r>
      <w:proofErr w:type="spellEnd"/>
      <w:r w:rsidR="008B49C6" w:rsidRPr="008B49C6">
        <w:rPr>
          <w:rFonts w:ascii="Times New Roman" w:eastAsia="Times New Roman" w:hAnsi="Times New Roman"/>
          <w:iCs/>
          <w:sz w:val="20"/>
          <w:szCs w:val="20"/>
          <w:lang w:eastAsia="tr-TR"/>
        </w:rPr>
        <w:t xml:space="preserve"> </w:t>
      </w:r>
      <w:r w:rsidR="00DC1C97" w:rsidRPr="008B49C6">
        <w:rPr>
          <w:rFonts w:ascii="Times New Roman" w:eastAsia="Times New Roman" w:hAnsi="Times New Roman"/>
          <w:iCs/>
          <w:sz w:val="20"/>
          <w:szCs w:val="20"/>
          <w:lang w:eastAsia="tr-TR"/>
        </w:rPr>
        <w:t>Da</w:t>
      </w:r>
      <w:r w:rsidR="00C8117B">
        <w:rPr>
          <w:rFonts w:ascii="Times New Roman" w:eastAsia="Times New Roman" w:hAnsi="Times New Roman"/>
          <w:iCs/>
          <w:sz w:val="20"/>
          <w:szCs w:val="20"/>
          <w:lang w:eastAsia="tr-TR"/>
        </w:rPr>
        <w:t>lı Kurulu, kayıt hakkı kazanan l</w:t>
      </w:r>
      <w:r w:rsidR="00DC1C97" w:rsidRPr="008B49C6">
        <w:rPr>
          <w:rFonts w:ascii="Times New Roman" w:eastAsia="Times New Roman" w:hAnsi="Times New Roman"/>
          <w:iCs/>
          <w:sz w:val="20"/>
          <w:szCs w:val="20"/>
          <w:lang w:eastAsia="tr-TR"/>
        </w:rPr>
        <w:t xml:space="preserve">isansüstü öğrenci adaylarının belirtildiği </w:t>
      </w:r>
      <w:r w:rsidR="00FB2CB6" w:rsidRPr="008B49C6">
        <w:rPr>
          <w:rFonts w:ascii="Times New Roman" w:eastAsia="Times New Roman" w:hAnsi="Times New Roman"/>
          <w:iCs/>
          <w:sz w:val="20"/>
          <w:szCs w:val="20"/>
          <w:lang w:eastAsia="tr-TR"/>
        </w:rPr>
        <w:t>jüri tutanağını ve</w:t>
      </w:r>
      <w:r w:rsidR="00DC1C97" w:rsidRPr="008B49C6">
        <w:rPr>
          <w:rFonts w:ascii="Times New Roman" w:eastAsia="Times New Roman" w:hAnsi="Times New Roman"/>
          <w:iCs/>
          <w:sz w:val="20"/>
          <w:szCs w:val="20"/>
          <w:lang w:eastAsia="tr-TR"/>
        </w:rPr>
        <w:t xml:space="preserve"> bilimsel hazırlık programına alınacak adayları Enstitüye bildirir.</w:t>
      </w:r>
    </w:p>
    <w:p w14:paraId="31E2BEFF" w14:textId="388AA21C" w:rsidR="0072199F" w:rsidRPr="008B49C6" w:rsidRDefault="00DC1C97" w:rsidP="00DC1C97">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 xml:space="preserve">(2) </w:t>
      </w:r>
      <w:r w:rsidR="008B49C6" w:rsidRPr="008B49C6">
        <w:rPr>
          <w:rFonts w:ascii="Times New Roman" w:eastAsia="Times New Roman" w:hAnsi="Times New Roman"/>
          <w:iCs/>
          <w:sz w:val="20"/>
          <w:szCs w:val="20"/>
          <w:lang w:eastAsia="tr-TR"/>
        </w:rPr>
        <w:t xml:space="preserve">Anabilim/anasanat </w:t>
      </w:r>
      <w:r w:rsidRPr="008B49C6">
        <w:rPr>
          <w:rFonts w:ascii="Times New Roman" w:eastAsia="Times New Roman" w:hAnsi="Times New Roman"/>
          <w:iCs/>
          <w:sz w:val="20"/>
          <w:szCs w:val="20"/>
          <w:lang w:eastAsia="tr-TR"/>
        </w:rPr>
        <w:t>dalı kurulları, bilimsel hazırlık</w:t>
      </w:r>
      <w:r w:rsidR="00485A69" w:rsidRPr="008B49C6">
        <w:rPr>
          <w:rFonts w:ascii="Times New Roman" w:eastAsia="Times New Roman" w:hAnsi="Times New Roman"/>
          <w:iCs/>
          <w:sz w:val="20"/>
          <w:szCs w:val="20"/>
          <w:lang w:eastAsia="tr-TR"/>
        </w:rPr>
        <w:t xml:space="preserve"> programına alınacak öğrencilerin</w:t>
      </w:r>
      <w:r w:rsidRPr="008B49C6">
        <w:rPr>
          <w:rFonts w:ascii="Times New Roman" w:eastAsia="Times New Roman" w:hAnsi="Times New Roman"/>
          <w:iCs/>
          <w:sz w:val="20"/>
          <w:szCs w:val="20"/>
          <w:lang w:eastAsia="tr-TR"/>
        </w:rPr>
        <w:t xml:space="preserve"> </w:t>
      </w:r>
      <w:r w:rsidR="00485A69" w:rsidRPr="008B49C6">
        <w:rPr>
          <w:rFonts w:ascii="Times New Roman" w:eastAsia="Times New Roman" w:hAnsi="Times New Roman"/>
          <w:iCs/>
          <w:sz w:val="20"/>
          <w:szCs w:val="20"/>
          <w:lang w:eastAsia="tr-TR"/>
        </w:rPr>
        <w:t>alması gereken</w:t>
      </w:r>
      <w:r w:rsidRPr="008B49C6">
        <w:rPr>
          <w:rFonts w:ascii="Times New Roman" w:eastAsia="Times New Roman" w:hAnsi="Times New Roman"/>
          <w:iCs/>
          <w:sz w:val="20"/>
          <w:szCs w:val="20"/>
          <w:lang w:eastAsia="tr-TR"/>
        </w:rPr>
        <w:t xml:space="preserve"> dersleri Enstitüye teklif eder ve </w:t>
      </w:r>
      <w:r w:rsidR="008876D8" w:rsidRPr="008B49C6">
        <w:rPr>
          <w:rFonts w:ascii="Times New Roman" w:eastAsia="Times New Roman" w:hAnsi="Times New Roman"/>
          <w:iCs/>
          <w:sz w:val="20"/>
          <w:szCs w:val="20"/>
          <w:lang w:eastAsia="tr-TR"/>
        </w:rPr>
        <w:t>Enstitü Yönetim Kurulu</w:t>
      </w:r>
      <w:r w:rsidRPr="008B49C6">
        <w:rPr>
          <w:rFonts w:ascii="Times New Roman" w:eastAsia="Times New Roman" w:hAnsi="Times New Roman"/>
          <w:iCs/>
          <w:sz w:val="20"/>
          <w:szCs w:val="20"/>
          <w:lang w:eastAsia="tr-TR"/>
        </w:rPr>
        <w:t xml:space="preserve"> kararıyla kesinleşir.</w:t>
      </w:r>
    </w:p>
    <w:p w14:paraId="55183F19" w14:textId="1E397ED8" w:rsidR="00140294" w:rsidRPr="008B49C6" w:rsidRDefault="00140294" w:rsidP="00D1491A">
      <w:pPr>
        <w:spacing w:after="120" w:line="240" w:lineRule="auto"/>
        <w:jc w:val="both"/>
        <w:rPr>
          <w:rFonts w:ascii="Times New Roman" w:eastAsia="Times New Roman" w:hAnsi="Times New Roman"/>
          <w:b/>
          <w:iCs/>
          <w:sz w:val="20"/>
          <w:szCs w:val="20"/>
          <w:lang w:eastAsia="tr-TR"/>
        </w:rPr>
      </w:pPr>
      <w:r w:rsidRPr="008B49C6">
        <w:rPr>
          <w:rFonts w:ascii="Times New Roman" w:eastAsia="Times New Roman" w:hAnsi="Times New Roman"/>
          <w:b/>
          <w:iCs/>
          <w:sz w:val="20"/>
          <w:szCs w:val="20"/>
          <w:lang w:eastAsia="tr-TR"/>
        </w:rPr>
        <w:t>Kayıtlar</w:t>
      </w:r>
    </w:p>
    <w:p w14:paraId="28AEFC7C" w14:textId="4F3FB065" w:rsidR="00D1491A" w:rsidRPr="008B49C6" w:rsidRDefault="00CC5F2F" w:rsidP="00D1491A">
      <w:p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b/>
          <w:iCs/>
          <w:sz w:val="20"/>
          <w:szCs w:val="20"/>
          <w:lang w:eastAsia="tr-TR"/>
        </w:rPr>
        <w:t>MADDE</w:t>
      </w:r>
      <w:r w:rsidR="00D1491A" w:rsidRPr="008B49C6">
        <w:rPr>
          <w:rFonts w:ascii="Times New Roman" w:eastAsia="Times New Roman" w:hAnsi="Times New Roman"/>
          <w:b/>
          <w:iCs/>
          <w:sz w:val="20"/>
          <w:szCs w:val="20"/>
          <w:lang w:eastAsia="tr-TR"/>
        </w:rPr>
        <w:t xml:space="preserve"> 1</w:t>
      </w:r>
      <w:r w:rsidR="00C771E0" w:rsidRPr="008B49C6">
        <w:rPr>
          <w:rFonts w:ascii="Times New Roman" w:eastAsia="Times New Roman" w:hAnsi="Times New Roman"/>
          <w:b/>
          <w:iCs/>
          <w:sz w:val="20"/>
          <w:szCs w:val="20"/>
          <w:lang w:eastAsia="tr-TR"/>
        </w:rPr>
        <w:t>4</w:t>
      </w:r>
      <w:r w:rsidR="00D1491A" w:rsidRPr="008B49C6">
        <w:rPr>
          <w:rFonts w:ascii="Times New Roman" w:eastAsia="Times New Roman" w:hAnsi="Times New Roman"/>
          <w:b/>
          <w:iCs/>
          <w:sz w:val="20"/>
          <w:szCs w:val="20"/>
          <w:lang w:eastAsia="tr-TR"/>
        </w:rPr>
        <w:t xml:space="preserve"> -</w:t>
      </w:r>
      <w:r w:rsidR="00D1491A" w:rsidRPr="008B49C6">
        <w:rPr>
          <w:rFonts w:ascii="Times New Roman" w:eastAsia="Times New Roman" w:hAnsi="Times New Roman"/>
          <w:iCs/>
          <w:sz w:val="20"/>
          <w:szCs w:val="20"/>
          <w:lang w:eastAsia="tr-TR"/>
        </w:rPr>
        <w:t xml:space="preserve"> (1) Öğrenci </w:t>
      </w:r>
      <w:r w:rsidR="000E2AF9" w:rsidRPr="008B49C6">
        <w:rPr>
          <w:rFonts w:ascii="Times New Roman" w:eastAsia="Times New Roman" w:hAnsi="Times New Roman"/>
          <w:iCs/>
          <w:sz w:val="20"/>
          <w:szCs w:val="20"/>
          <w:lang w:eastAsia="tr-TR"/>
        </w:rPr>
        <w:t xml:space="preserve">kesin </w:t>
      </w:r>
      <w:r w:rsidR="00D1491A" w:rsidRPr="008B49C6">
        <w:rPr>
          <w:rFonts w:ascii="Times New Roman" w:eastAsia="Times New Roman" w:hAnsi="Times New Roman"/>
          <w:iCs/>
          <w:sz w:val="20"/>
          <w:szCs w:val="20"/>
          <w:lang w:eastAsia="tr-TR"/>
        </w:rPr>
        <w:t>kayıt işlemleri, lisansüstü programların özellikleri dikkate alınarak</w:t>
      </w:r>
      <w:r w:rsidR="00370272" w:rsidRPr="008B49C6">
        <w:rPr>
          <w:rFonts w:ascii="Times New Roman" w:eastAsia="Times New Roman" w:hAnsi="Times New Roman"/>
          <w:iCs/>
          <w:sz w:val="20"/>
          <w:szCs w:val="20"/>
          <w:lang w:eastAsia="tr-TR"/>
        </w:rPr>
        <w:t>,</w:t>
      </w:r>
      <w:r w:rsidR="00D1491A" w:rsidRPr="008B49C6">
        <w:rPr>
          <w:rFonts w:ascii="Times New Roman" w:eastAsia="Times New Roman" w:hAnsi="Times New Roman"/>
          <w:iCs/>
          <w:sz w:val="20"/>
          <w:szCs w:val="20"/>
          <w:lang w:eastAsia="tr-TR"/>
        </w:rPr>
        <w:t xml:space="preserve"> </w:t>
      </w:r>
      <w:r w:rsidR="00DA6862" w:rsidRPr="008B49C6">
        <w:rPr>
          <w:rFonts w:ascii="Times New Roman" w:eastAsia="Times New Roman" w:hAnsi="Times New Roman"/>
          <w:iCs/>
          <w:sz w:val="20"/>
          <w:szCs w:val="20"/>
          <w:lang w:eastAsia="tr-TR"/>
        </w:rPr>
        <w:t xml:space="preserve">Müdürlük </w:t>
      </w:r>
      <w:r w:rsidR="00D1491A" w:rsidRPr="008B49C6">
        <w:rPr>
          <w:rFonts w:ascii="Times New Roman" w:eastAsia="Times New Roman" w:hAnsi="Times New Roman"/>
          <w:iCs/>
          <w:sz w:val="20"/>
          <w:szCs w:val="20"/>
          <w:lang w:eastAsia="tr-TR"/>
        </w:rPr>
        <w:t xml:space="preserve">tarafından düzenlenir. </w:t>
      </w:r>
      <w:r w:rsidR="009E254F" w:rsidRPr="008B49C6">
        <w:rPr>
          <w:rFonts w:ascii="Times New Roman" w:eastAsia="Times New Roman" w:hAnsi="Times New Roman"/>
          <w:iCs/>
          <w:sz w:val="20"/>
          <w:szCs w:val="20"/>
          <w:lang w:eastAsia="tr-TR"/>
        </w:rPr>
        <w:t>Kesin kayıt işlemleri</w:t>
      </w:r>
      <w:r w:rsidR="00037AFB" w:rsidRPr="008B49C6">
        <w:rPr>
          <w:rFonts w:ascii="Times New Roman" w:eastAsia="Times New Roman" w:hAnsi="Times New Roman"/>
          <w:iCs/>
          <w:sz w:val="20"/>
          <w:szCs w:val="20"/>
          <w:lang w:eastAsia="tr-TR"/>
        </w:rPr>
        <w:t>;</w:t>
      </w:r>
      <w:r w:rsidR="009E254F" w:rsidRPr="008B49C6">
        <w:rPr>
          <w:rFonts w:ascii="Times New Roman" w:eastAsia="Times New Roman" w:hAnsi="Times New Roman"/>
          <w:iCs/>
          <w:sz w:val="20"/>
          <w:szCs w:val="20"/>
          <w:lang w:eastAsia="tr-TR"/>
        </w:rPr>
        <w:t xml:space="preserve"> </w:t>
      </w:r>
      <w:r w:rsidR="00295B79" w:rsidRPr="008B49C6">
        <w:rPr>
          <w:rFonts w:ascii="Times New Roman" w:eastAsia="Times New Roman" w:hAnsi="Times New Roman"/>
          <w:iCs/>
          <w:sz w:val="20"/>
          <w:szCs w:val="20"/>
          <w:lang w:eastAsia="tr-TR"/>
        </w:rPr>
        <w:t xml:space="preserve">akademik takvimde belirlenen ve </w:t>
      </w:r>
      <w:r w:rsidR="009E254F" w:rsidRPr="008B49C6">
        <w:rPr>
          <w:rFonts w:ascii="Times New Roman" w:eastAsia="Times New Roman" w:hAnsi="Times New Roman"/>
          <w:iCs/>
          <w:sz w:val="20"/>
          <w:szCs w:val="20"/>
          <w:lang w:eastAsia="tr-TR"/>
        </w:rPr>
        <w:t>enstitü tarafından duyurul</w:t>
      </w:r>
      <w:r w:rsidR="00A6354E">
        <w:rPr>
          <w:rFonts w:ascii="Times New Roman" w:eastAsia="Times New Roman" w:hAnsi="Times New Roman"/>
          <w:iCs/>
          <w:sz w:val="20"/>
          <w:szCs w:val="20"/>
          <w:lang w:eastAsia="tr-TR"/>
        </w:rPr>
        <w:t xml:space="preserve">an süre içerisinde, </w:t>
      </w:r>
      <w:r w:rsidR="0081796A" w:rsidRPr="008B49C6">
        <w:rPr>
          <w:rFonts w:ascii="Times New Roman" w:eastAsia="Times New Roman" w:hAnsi="Times New Roman"/>
          <w:iCs/>
          <w:sz w:val="20"/>
          <w:szCs w:val="20"/>
          <w:lang w:eastAsia="tr-TR"/>
        </w:rPr>
        <w:t>belirtilen</w:t>
      </w:r>
      <w:r w:rsidR="009E254F" w:rsidRPr="008B49C6">
        <w:rPr>
          <w:rFonts w:ascii="Times New Roman" w:eastAsia="Times New Roman" w:hAnsi="Times New Roman"/>
          <w:iCs/>
          <w:sz w:val="20"/>
          <w:szCs w:val="20"/>
          <w:lang w:eastAsia="tr-TR"/>
        </w:rPr>
        <w:t xml:space="preserve"> esaslara uygun olarak yapılır.</w:t>
      </w:r>
    </w:p>
    <w:p w14:paraId="5DBFEC2A" w14:textId="7293CA70" w:rsidR="009E254F" w:rsidRPr="008B49C6" w:rsidRDefault="009E254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(2) Süresi içerisinde kesin kaydını yaptırmayan adaylar, öğrenci olma hakkını kaybederler. Bu adayların yerine, sırasıyla yedek listedeki adaylar ilan edilerek kabul edilirler. Yapılan ilanlar</w:t>
      </w:r>
      <w:r w:rsidR="0056331F" w:rsidRPr="008B49C6">
        <w:rPr>
          <w:rFonts w:ascii="Times New Roman" w:eastAsia="Times New Roman" w:hAnsi="Times New Roman"/>
          <w:iCs/>
          <w:sz w:val="20"/>
          <w:szCs w:val="20"/>
          <w:lang w:eastAsia="tr-TR"/>
        </w:rPr>
        <w:t>ı</w:t>
      </w:r>
      <w:r w:rsidRPr="008B49C6">
        <w:rPr>
          <w:rFonts w:ascii="Times New Roman" w:eastAsia="Times New Roman" w:hAnsi="Times New Roman"/>
          <w:iCs/>
          <w:sz w:val="20"/>
          <w:szCs w:val="20"/>
          <w:lang w:eastAsia="tr-TR"/>
        </w:rPr>
        <w:t xml:space="preserve"> ve bu ilanlara ilişkin güncellemeleri takip etme sorumluluğu adaylara aittir.</w:t>
      </w:r>
    </w:p>
    <w:p w14:paraId="627A3511" w14:textId="2BAF84CB"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w:t>
      </w:r>
      <w:r w:rsidR="00A879E4" w:rsidRPr="008B49C6">
        <w:rPr>
          <w:rFonts w:ascii="Times New Roman" w:eastAsia="Times New Roman" w:hAnsi="Times New Roman"/>
          <w:iCs/>
          <w:sz w:val="20"/>
          <w:szCs w:val="20"/>
          <w:lang w:eastAsia="tr-TR"/>
        </w:rPr>
        <w:t>3</w:t>
      </w:r>
      <w:r w:rsidRPr="008B49C6">
        <w:rPr>
          <w:rFonts w:ascii="Times New Roman" w:eastAsia="Times New Roman" w:hAnsi="Times New Roman"/>
          <w:iCs/>
          <w:sz w:val="20"/>
          <w:szCs w:val="20"/>
          <w:lang w:eastAsia="tr-TR"/>
        </w:rPr>
        <w:t xml:space="preserve">) </w:t>
      </w:r>
      <w:r w:rsidRPr="008B49C6">
        <w:rPr>
          <w:rFonts w:ascii="Times New Roman" w:eastAsia="Times New Roman" w:hAnsi="Times New Roman"/>
          <w:sz w:val="20"/>
          <w:szCs w:val="20"/>
          <w:lang w:eastAsia="tr-TR"/>
        </w:rPr>
        <w:t xml:space="preserve">Sahte veya eksik belge verdiği veya gerçek dışı beyanda bulunduğu sonradan anlaşılan öğrencilerin, bulundukları yarıyıla bakılmadan </w:t>
      </w:r>
      <w:r w:rsidR="00F344DB" w:rsidRPr="008B49C6">
        <w:rPr>
          <w:rFonts w:ascii="Times New Roman" w:eastAsia="Times New Roman" w:hAnsi="Times New Roman"/>
          <w:sz w:val="20"/>
          <w:szCs w:val="20"/>
          <w:lang w:eastAsia="tr-TR"/>
        </w:rPr>
        <w:t>Enstitü</w:t>
      </w:r>
      <w:r w:rsidRPr="008B49C6">
        <w:rPr>
          <w:rFonts w:ascii="Times New Roman" w:eastAsia="Times New Roman" w:hAnsi="Times New Roman"/>
          <w:sz w:val="20"/>
          <w:szCs w:val="20"/>
          <w:lang w:eastAsia="tr-TR"/>
        </w:rPr>
        <w:t xml:space="preserve"> ile ilişikleri kesilir. Söz konusu öğrencilere verilen belgelerin (diploma </w:t>
      </w:r>
      <w:r w:rsidR="005E0F31" w:rsidRPr="008B49C6">
        <w:rPr>
          <w:rFonts w:ascii="Times New Roman" w:eastAsia="Times New Roman" w:hAnsi="Times New Roman"/>
          <w:sz w:val="20"/>
          <w:szCs w:val="20"/>
          <w:lang w:eastAsia="tr-TR"/>
        </w:rPr>
        <w:t>dâhil</w:t>
      </w:r>
      <w:r w:rsidRPr="008B49C6">
        <w:rPr>
          <w:rFonts w:ascii="Times New Roman" w:eastAsia="Times New Roman" w:hAnsi="Times New Roman"/>
          <w:sz w:val="20"/>
          <w:szCs w:val="20"/>
          <w:lang w:eastAsia="tr-TR"/>
        </w:rPr>
        <w:t xml:space="preserve">) tümü iptal edilir ve haklarında kanuni işlem başlatılır.  </w:t>
      </w:r>
    </w:p>
    <w:p w14:paraId="54057AC3" w14:textId="726618C6"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iCs/>
          <w:sz w:val="20"/>
          <w:szCs w:val="20"/>
          <w:lang w:eastAsia="tr-TR"/>
        </w:rPr>
        <w:t>MADDE</w:t>
      </w:r>
      <w:r w:rsidR="00D1491A" w:rsidRPr="008B49C6">
        <w:rPr>
          <w:rFonts w:ascii="Times New Roman" w:eastAsia="Times New Roman" w:hAnsi="Times New Roman"/>
          <w:b/>
          <w:iCs/>
          <w:sz w:val="20"/>
          <w:szCs w:val="20"/>
          <w:lang w:eastAsia="tr-TR"/>
        </w:rPr>
        <w:t xml:space="preserve"> 1</w:t>
      </w:r>
      <w:r w:rsidR="00C771E0" w:rsidRPr="008B49C6">
        <w:rPr>
          <w:rFonts w:ascii="Times New Roman" w:eastAsia="Times New Roman" w:hAnsi="Times New Roman"/>
          <w:b/>
          <w:iCs/>
          <w:sz w:val="20"/>
          <w:szCs w:val="20"/>
          <w:lang w:eastAsia="tr-TR"/>
        </w:rPr>
        <w:t>5</w:t>
      </w:r>
      <w:r w:rsidR="00D1491A" w:rsidRPr="008B49C6">
        <w:rPr>
          <w:rFonts w:ascii="Times New Roman" w:eastAsia="Times New Roman" w:hAnsi="Times New Roman"/>
          <w:b/>
          <w:iCs/>
          <w:sz w:val="20"/>
          <w:szCs w:val="20"/>
          <w:lang w:eastAsia="tr-TR"/>
        </w:rPr>
        <w:t xml:space="preserve"> -</w:t>
      </w:r>
      <w:r w:rsidR="00D1491A" w:rsidRPr="008B49C6">
        <w:rPr>
          <w:rFonts w:ascii="Times New Roman" w:eastAsia="Times New Roman" w:hAnsi="Times New Roman"/>
          <w:iCs/>
          <w:sz w:val="20"/>
          <w:szCs w:val="20"/>
          <w:lang w:eastAsia="tr-TR"/>
        </w:rPr>
        <w:t xml:space="preserve"> (1) Lisansüstü programlara kayıtlı öğrenciler; güz ve bahar yarıyılları başında ilan edilen tarihlerde, ilgili mevzuatla belirlenen öğrenim harcı (harç yükümlüsü ise) veya ikinci öğretim ücretini ödemek ve ilgili </w:t>
      </w:r>
      <w:r w:rsidR="00DA6862" w:rsidRPr="008B49C6">
        <w:rPr>
          <w:rFonts w:ascii="Times New Roman" w:eastAsia="Times New Roman" w:hAnsi="Times New Roman"/>
          <w:iCs/>
          <w:sz w:val="20"/>
          <w:szCs w:val="20"/>
          <w:lang w:eastAsia="tr-TR"/>
        </w:rPr>
        <w:t xml:space="preserve">Müdürlükçe </w:t>
      </w:r>
      <w:r w:rsidR="00432B7F" w:rsidRPr="008B49C6">
        <w:rPr>
          <w:rFonts w:ascii="Times New Roman" w:eastAsia="Times New Roman" w:hAnsi="Times New Roman"/>
          <w:iCs/>
          <w:sz w:val="20"/>
          <w:szCs w:val="20"/>
          <w:lang w:eastAsia="tr-TR"/>
        </w:rPr>
        <w:t>ilan edilen ders/tez/dönem projesi kayıt</w:t>
      </w:r>
      <w:r w:rsidR="00D1491A" w:rsidRPr="008B49C6">
        <w:rPr>
          <w:rFonts w:ascii="Times New Roman" w:eastAsia="Times New Roman" w:hAnsi="Times New Roman"/>
          <w:iCs/>
          <w:sz w:val="20"/>
          <w:szCs w:val="20"/>
          <w:lang w:eastAsia="tr-TR"/>
        </w:rPr>
        <w:t xml:space="preserve"> </w:t>
      </w:r>
      <w:r w:rsidR="000E2AF9" w:rsidRPr="008B49C6">
        <w:rPr>
          <w:rFonts w:ascii="Times New Roman" w:eastAsia="Times New Roman" w:hAnsi="Times New Roman"/>
          <w:iCs/>
          <w:sz w:val="20"/>
          <w:szCs w:val="20"/>
          <w:lang w:eastAsia="tr-TR"/>
        </w:rPr>
        <w:t xml:space="preserve">yenileme </w:t>
      </w:r>
      <w:r w:rsidR="00D1491A" w:rsidRPr="008B49C6">
        <w:rPr>
          <w:rFonts w:ascii="Times New Roman" w:eastAsia="Times New Roman" w:hAnsi="Times New Roman"/>
          <w:iCs/>
          <w:sz w:val="20"/>
          <w:szCs w:val="20"/>
          <w:lang w:eastAsia="tr-TR"/>
        </w:rPr>
        <w:t xml:space="preserve">işlemlerini yerine getirmekle yükümlüdürler. Öğrenim harcı veya ikinci öğretim ücretini ödemeyenlerin </w:t>
      </w:r>
      <w:r w:rsidR="00432B7F" w:rsidRPr="008B49C6">
        <w:rPr>
          <w:rFonts w:ascii="Times New Roman" w:eastAsia="Times New Roman" w:hAnsi="Times New Roman"/>
          <w:iCs/>
          <w:sz w:val="20"/>
          <w:szCs w:val="20"/>
          <w:lang w:eastAsia="tr-TR"/>
        </w:rPr>
        <w:t>ders kayıt işlemleri onaylanmaz</w:t>
      </w:r>
      <w:r w:rsidR="00D1491A" w:rsidRPr="008B49C6">
        <w:rPr>
          <w:rFonts w:ascii="Times New Roman" w:eastAsia="Times New Roman" w:hAnsi="Times New Roman"/>
          <w:iCs/>
          <w:sz w:val="20"/>
          <w:szCs w:val="20"/>
          <w:lang w:eastAsia="tr-TR"/>
        </w:rPr>
        <w:t xml:space="preserve">. Öğrenim harcı </w:t>
      </w:r>
      <w:r w:rsidR="00AA7B2A" w:rsidRPr="008B49C6">
        <w:rPr>
          <w:rFonts w:ascii="Times New Roman" w:eastAsia="Times New Roman" w:hAnsi="Times New Roman"/>
          <w:iCs/>
          <w:sz w:val="20"/>
          <w:szCs w:val="20"/>
          <w:lang w:eastAsia="tr-TR"/>
        </w:rPr>
        <w:t xml:space="preserve">veya ikinci öğretim ücretini </w:t>
      </w:r>
      <w:r w:rsidR="00D1491A" w:rsidRPr="008B49C6">
        <w:rPr>
          <w:rFonts w:ascii="Times New Roman" w:eastAsia="Times New Roman" w:hAnsi="Times New Roman"/>
          <w:iCs/>
          <w:sz w:val="20"/>
          <w:szCs w:val="20"/>
          <w:lang w:eastAsia="tr-TR"/>
        </w:rPr>
        <w:t>ödemedikleri süre içinde kendilerine not çizelgesi, öğrenci belgesi, staj yazısı ve askerlik tecil belgesi gibi belgeler verilmez.</w:t>
      </w:r>
    </w:p>
    <w:p w14:paraId="71437ED3" w14:textId="7577B9D0" w:rsidR="00D1491A" w:rsidRPr="008B49C6" w:rsidRDefault="008F5965" w:rsidP="00432B7F">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(2</w:t>
      </w:r>
      <w:r w:rsidR="00D1491A" w:rsidRPr="008B49C6">
        <w:rPr>
          <w:rFonts w:ascii="Times New Roman" w:eastAsia="Times New Roman" w:hAnsi="Times New Roman"/>
          <w:iCs/>
          <w:sz w:val="20"/>
          <w:szCs w:val="20"/>
          <w:lang w:eastAsia="tr-TR"/>
        </w:rPr>
        <w:t xml:space="preserve">) </w:t>
      </w:r>
      <w:r w:rsidR="00D1491A" w:rsidRPr="008B49C6">
        <w:rPr>
          <w:rFonts w:ascii="Times New Roman" w:eastAsia="Times New Roman" w:hAnsi="Times New Roman"/>
          <w:sz w:val="20"/>
          <w:szCs w:val="20"/>
          <w:lang w:eastAsia="tr-TR"/>
        </w:rPr>
        <w:t>Tez aşamasındaki öğrenciler</w:t>
      </w:r>
      <w:r w:rsidR="00333513"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w:t>
      </w:r>
      <w:r w:rsidR="00B324FF" w:rsidRPr="008B49C6">
        <w:rPr>
          <w:rFonts w:ascii="Times New Roman" w:eastAsia="Times New Roman" w:hAnsi="Times New Roman"/>
          <w:sz w:val="20"/>
          <w:szCs w:val="20"/>
          <w:lang w:eastAsia="tr-TR"/>
        </w:rPr>
        <w:t xml:space="preserve">her yarıyıl, </w:t>
      </w:r>
      <w:r w:rsidR="00CA1B74" w:rsidRPr="008B49C6">
        <w:rPr>
          <w:rFonts w:ascii="Times New Roman" w:eastAsia="Times New Roman" w:hAnsi="Times New Roman"/>
          <w:sz w:val="20"/>
          <w:szCs w:val="20"/>
          <w:lang w:eastAsia="tr-TR"/>
        </w:rPr>
        <w:t>danışmanları adına</w:t>
      </w:r>
      <w:r w:rsidR="00CA1B74" w:rsidRPr="008B49C6">
        <w:rPr>
          <w:rFonts w:ascii="Times New Roman" w:eastAsia="Times New Roman" w:hAnsi="Times New Roman"/>
          <w:color w:val="FF0000"/>
          <w:sz w:val="20"/>
          <w:szCs w:val="20"/>
          <w:lang w:eastAsia="tr-TR"/>
        </w:rPr>
        <w:t xml:space="preserve"> </w:t>
      </w:r>
      <w:r w:rsidR="00D1491A" w:rsidRPr="008B49C6">
        <w:rPr>
          <w:rFonts w:ascii="Times New Roman" w:eastAsia="Times New Roman" w:hAnsi="Times New Roman"/>
          <w:sz w:val="20"/>
          <w:szCs w:val="20"/>
          <w:lang w:eastAsia="tr-TR"/>
        </w:rPr>
        <w:t>açılan Özel Uzmanlık Konuları dersine kayıt yaptırmak zorundadır.</w:t>
      </w:r>
      <w:r w:rsidR="00CA1B74" w:rsidRPr="008B49C6">
        <w:rPr>
          <w:rFonts w:ascii="Times New Roman" w:eastAsia="Times New Roman" w:hAnsi="Times New Roman"/>
          <w:sz w:val="20"/>
          <w:szCs w:val="20"/>
          <w:lang w:eastAsia="tr-TR"/>
        </w:rPr>
        <w:t xml:space="preserve"> </w:t>
      </w:r>
    </w:p>
    <w:p w14:paraId="23CE67F9" w14:textId="080E53AF" w:rsidR="00C71EFA" w:rsidRDefault="008F5965" w:rsidP="0026722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(3</w:t>
      </w:r>
      <w:r w:rsidR="00D1491A" w:rsidRPr="008B49C6">
        <w:rPr>
          <w:rFonts w:ascii="Times New Roman" w:eastAsia="Times New Roman" w:hAnsi="Times New Roman"/>
          <w:iCs/>
          <w:sz w:val="20"/>
          <w:szCs w:val="20"/>
          <w:lang w:eastAsia="tr-TR"/>
        </w:rPr>
        <w:t xml:space="preserve">) </w:t>
      </w:r>
      <w:r w:rsidR="00D1491A" w:rsidRPr="008B49C6">
        <w:rPr>
          <w:rFonts w:ascii="Times New Roman" w:eastAsia="Times New Roman" w:hAnsi="Times New Roman"/>
          <w:sz w:val="20"/>
          <w:szCs w:val="20"/>
          <w:lang w:eastAsia="tr-TR"/>
        </w:rPr>
        <w:t>Öğrencinin</w:t>
      </w:r>
      <w:r w:rsidR="00CC3747" w:rsidRPr="008B49C6">
        <w:rPr>
          <w:rFonts w:ascii="Times New Roman" w:eastAsia="Times New Roman" w:hAnsi="Times New Roman"/>
          <w:sz w:val="20"/>
          <w:szCs w:val="20"/>
          <w:lang w:eastAsia="tr-TR"/>
        </w:rPr>
        <w:t>;</w:t>
      </w:r>
      <w:r w:rsidR="009C7458" w:rsidRPr="008B49C6">
        <w:rPr>
          <w:rFonts w:ascii="Times New Roman" w:eastAsia="Times New Roman" w:hAnsi="Times New Roman"/>
          <w:sz w:val="20"/>
          <w:szCs w:val="20"/>
          <w:lang w:eastAsia="tr-TR"/>
        </w:rPr>
        <w:t xml:space="preserve"> öğrenci otomasyon sistemi üzerinden</w:t>
      </w:r>
      <w:r w:rsidR="00D1491A" w:rsidRPr="008B49C6">
        <w:rPr>
          <w:rFonts w:ascii="Times New Roman" w:eastAsia="Times New Roman" w:hAnsi="Times New Roman"/>
          <w:sz w:val="20"/>
          <w:szCs w:val="20"/>
          <w:lang w:eastAsia="tr-TR"/>
        </w:rPr>
        <w:t xml:space="preserve"> dilekçe ile başvurması halinde</w:t>
      </w:r>
      <w:r w:rsidR="00977046"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w:t>
      </w:r>
      <w:r w:rsidR="008876D8" w:rsidRPr="008B49C6">
        <w:rPr>
          <w:rFonts w:ascii="Times New Roman" w:eastAsia="Times New Roman" w:hAnsi="Times New Roman"/>
          <w:sz w:val="20"/>
          <w:szCs w:val="20"/>
          <w:lang w:eastAsia="tr-TR"/>
        </w:rPr>
        <w:t>Enstitü Yönetim Kurulu</w:t>
      </w:r>
      <w:r w:rsidR="00D1491A" w:rsidRPr="008B49C6">
        <w:rPr>
          <w:rFonts w:ascii="Times New Roman" w:eastAsia="Times New Roman" w:hAnsi="Times New Roman"/>
          <w:sz w:val="20"/>
          <w:szCs w:val="20"/>
          <w:lang w:eastAsia="tr-TR"/>
        </w:rPr>
        <w:t xml:space="preserve"> kararı ile kayıtlı olduğu programla ilişiği kesilir.</w:t>
      </w:r>
    </w:p>
    <w:p w14:paraId="006C35B7" w14:textId="77777777" w:rsidR="00267220" w:rsidRPr="008B49C6" w:rsidRDefault="00267220" w:rsidP="00267220">
      <w:pPr>
        <w:spacing w:after="120" w:line="240" w:lineRule="auto"/>
        <w:jc w:val="both"/>
        <w:rPr>
          <w:rFonts w:ascii="Times New Roman" w:eastAsia="Times New Roman" w:hAnsi="Times New Roman"/>
          <w:sz w:val="20"/>
          <w:szCs w:val="20"/>
          <w:lang w:eastAsia="tr-TR"/>
        </w:rPr>
      </w:pPr>
    </w:p>
    <w:p w14:paraId="690841CE" w14:textId="7CD1658E" w:rsidR="005770B4" w:rsidRPr="008B49C6" w:rsidRDefault="005770B4" w:rsidP="00267220">
      <w:pPr>
        <w:spacing w:after="0" w:line="240" w:lineRule="auto"/>
        <w:jc w:val="center"/>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ÜÇÜNCÜ BÖLÜM</w:t>
      </w:r>
    </w:p>
    <w:p w14:paraId="5552241F" w14:textId="77777777" w:rsidR="00F0164F" w:rsidRDefault="005770B4" w:rsidP="008F5D4B">
      <w:pPr>
        <w:spacing w:after="120" w:line="240" w:lineRule="auto"/>
        <w:jc w:val="center"/>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 xml:space="preserve">Derslerin Açılması, </w:t>
      </w:r>
      <w:r w:rsidR="00F94F17" w:rsidRPr="008B49C6">
        <w:rPr>
          <w:rFonts w:ascii="Times New Roman" w:eastAsia="Times New Roman" w:hAnsi="Times New Roman"/>
          <w:b/>
          <w:sz w:val="20"/>
          <w:szCs w:val="20"/>
          <w:lang w:eastAsia="tr-TR"/>
        </w:rPr>
        <w:t xml:space="preserve">Derslerin Seçilmesi, </w:t>
      </w:r>
      <w:r w:rsidRPr="008B49C6">
        <w:rPr>
          <w:rFonts w:ascii="Times New Roman" w:eastAsia="Times New Roman" w:hAnsi="Times New Roman"/>
          <w:b/>
          <w:sz w:val="20"/>
          <w:szCs w:val="20"/>
          <w:lang w:eastAsia="tr-TR"/>
        </w:rPr>
        <w:t>Sınavlar, Danışman Atama, Müfredat Programları</w:t>
      </w:r>
    </w:p>
    <w:p w14:paraId="244EF473" w14:textId="565F40B9" w:rsidR="005262FC" w:rsidRPr="008B49C6" w:rsidRDefault="001C568B" w:rsidP="008F5D4B">
      <w:pPr>
        <w:spacing w:after="120" w:line="240" w:lineRule="auto"/>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Ders açma esasları</w:t>
      </w:r>
    </w:p>
    <w:p w14:paraId="559C59A2" w14:textId="127A9859"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1</w:t>
      </w:r>
      <w:r w:rsidR="00C771E0" w:rsidRPr="008B49C6">
        <w:rPr>
          <w:rFonts w:ascii="Times New Roman" w:eastAsia="Times New Roman" w:hAnsi="Times New Roman"/>
          <w:b/>
          <w:sz w:val="20"/>
          <w:szCs w:val="20"/>
          <w:lang w:eastAsia="tr-TR"/>
        </w:rPr>
        <w:t>6</w:t>
      </w:r>
      <w:r w:rsidR="00D1491A" w:rsidRPr="008B49C6">
        <w:rPr>
          <w:rFonts w:ascii="Times New Roman" w:eastAsia="Times New Roman" w:hAnsi="Times New Roman"/>
          <w:b/>
          <w:sz w:val="20"/>
          <w:szCs w:val="20"/>
          <w:lang w:eastAsia="tr-TR"/>
        </w:rPr>
        <w:t xml:space="preserve"> -</w:t>
      </w:r>
      <w:r w:rsidR="00D1491A"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iCs/>
          <w:sz w:val="20"/>
          <w:szCs w:val="20"/>
          <w:lang w:eastAsia="tr-TR"/>
        </w:rPr>
        <w:t xml:space="preserve">(1) </w:t>
      </w:r>
      <w:r w:rsidR="00EE7CAA" w:rsidRPr="008B49C6">
        <w:rPr>
          <w:rFonts w:ascii="Times New Roman" w:eastAsia="Times New Roman" w:hAnsi="Times New Roman"/>
          <w:sz w:val="20"/>
          <w:szCs w:val="20"/>
          <w:lang w:eastAsia="tr-TR"/>
        </w:rPr>
        <w:t xml:space="preserve">Yeniden </w:t>
      </w:r>
      <w:r w:rsidR="004A750F" w:rsidRPr="008B49C6">
        <w:rPr>
          <w:rFonts w:ascii="Times New Roman" w:eastAsia="Times New Roman" w:hAnsi="Times New Roman"/>
          <w:sz w:val="20"/>
          <w:szCs w:val="20"/>
          <w:lang w:eastAsia="tr-TR"/>
        </w:rPr>
        <w:t>a</w:t>
      </w:r>
      <w:r w:rsidR="002B40D9" w:rsidRPr="008B49C6">
        <w:rPr>
          <w:rFonts w:ascii="Times New Roman" w:eastAsia="Times New Roman" w:hAnsi="Times New Roman"/>
          <w:sz w:val="20"/>
          <w:szCs w:val="20"/>
          <w:lang w:eastAsia="tr-TR"/>
        </w:rPr>
        <w:t>çılması istenen</w:t>
      </w:r>
      <w:r w:rsidR="00D1491A" w:rsidRPr="008B49C6">
        <w:rPr>
          <w:rFonts w:ascii="Times New Roman" w:eastAsia="Times New Roman" w:hAnsi="Times New Roman"/>
          <w:sz w:val="20"/>
          <w:szCs w:val="20"/>
          <w:lang w:eastAsia="tr-TR"/>
        </w:rPr>
        <w:t xml:space="preserve"> dersler</w:t>
      </w:r>
      <w:r w:rsidR="002B40D9"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w:t>
      </w:r>
      <w:r w:rsidR="002B40D9" w:rsidRPr="008B49C6">
        <w:rPr>
          <w:rFonts w:ascii="Times New Roman" w:eastAsia="Times New Roman" w:hAnsi="Times New Roman"/>
          <w:sz w:val="20"/>
          <w:szCs w:val="20"/>
          <w:lang w:eastAsia="tr-TR"/>
        </w:rPr>
        <w:t xml:space="preserve">her </w:t>
      </w:r>
      <w:r w:rsidR="00D1491A" w:rsidRPr="008B49C6">
        <w:rPr>
          <w:rFonts w:ascii="Times New Roman" w:eastAsia="Times New Roman" w:hAnsi="Times New Roman"/>
          <w:sz w:val="20"/>
          <w:szCs w:val="20"/>
          <w:lang w:eastAsia="tr-TR"/>
        </w:rPr>
        <w:t>yarıyıl başında</w:t>
      </w:r>
      <w:r w:rsidR="002B40D9" w:rsidRPr="008B49C6">
        <w:rPr>
          <w:rFonts w:ascii="Times New Roman" w:eastAsia="Times New Roman" w:hAnsi="Times New Roman"/>
          <w:sz w:val="20"/>
          <w:szCs w:val="20"/>
          <w:lang w:eastAsia="tr-TR"/>
        </w:rPr>
        <w:t xml:space="preserve">, </w:t>
      </w:r>
      <w:r w:rsidR="00665F08">
        <w:rPr>
          <w:rFonts w:ascii="Times New Roman" w:eastAsia="Times New Roman" w:hAnsi="Times New Roman"/>
          <w:sz w:val="20"/>
          <w:szCs w:val="20"/>
          <w:lang w:eastAsia="tr-TR"/>
        </w:rPr>
        <w:t>anabilim</w:t>
      </w:r>
      <w:r w:rsidR="008B49C6" w:rsidRPr="008B49C6">
        <w:rPr>
          <w:rFonts w:ascii="Times New Roman" w:eastAsia="Times New Roman" w:hAnsi="Times New Roman"/>
          <w:sz w:val="20"/>
          <w:szCs w:val="20"/>
          <w:lang w:eastAsia="tr-TR"/>
        </w:rPr>
        <w:t xml:space="preserve">/anasanat </w:t>
      </w:r>
      <w:r w:rsidR="002B40D9" w:rsidRPr="008B49C6">
        <w:rPr>
          <w:rFonts w:ascii="Times New Roman" w:eastAsia="Times New Roman" w:hAnsi="Times New Roman"/>
          <w:sz w:val="20"/>
          <w:szCs w:val="20"/>
          <w:lang w:eastAsia="tr-TR"/>
        </w:rPr>
        <w:t>dalı başkanlığının önerisi ve</w:t>
      </w:r>
      <w:r w:rsidR="00D1491A" w:rsidRPr="008B49C6">
        <w:rPr>
          <w:rFonts w:ascii="Times New Roman" w:eastAsia="Times New Roman" w:hAnsi="Times New Roman"/>
          <w:sz w:val="20"/>
          <w:szCs w:val="20"/>
          <w:lang w:eastAsia="tr-TR"/>
        </w:rPr>
        <w:t xml:space="preserve"> </w:t>
      </w:r>
      <w:r w:rsidR="008876D8" w:rsidRPr="008B49C6">
        <w:rPr>
          <w:rFonts w:ascii="Times New Roman" w:eastAsia="Times New Roman" w:hAnsi="Times New Roman"/>
          <w:sz w:val="20"/>
          <w:szCs w:val="20"/>
          <w:lang w:eastAsia="tr-TR"/>
        </w:rPr>
        <w:t>Enstitü Yönetim Kurulu</w:t>
      </w:r>
      <w:r w:rsidR="002B40D9" w:rsidRPr="008B49C6">
        <w:rPr>
          <w:rFonts w:ascii="Times New Roman" w:eastAsia="Times New Roman" w:hAnsi="Times New Roman"/>
          <w:sz w:val="20"/>
          <w:szCs w:val="20"/>
          <w:lang w:eastAsia="tr-TR"/>
        </w:rPr>
        <w:t xml:space="preserve">nun onayından </w:t>
      </w:r>
      <w:r w:rsidR="00D1491A" w:rsidRPr="008B49C6">
        <w:rPr>
          <w:rFonts w:ascii="Times New Roman" w:eastAsia="Times New Roman" w:hAnsi="Times New Roman"/>
          <w:sz w:val="20"/>
          <w:szCs w:val="20"/>
          <w:lang w:eastAsia="tr-TR"/>
        </w:rPr>
        <w:t xml:space="preserve">sonra </w:t>
      </w:r>
      <w:r w:rsidR="002B40D9" w:rsidRPr="008B49C6">
        <w:rPr>
          <w:rFonts w:ascii="Times New Roman" w:eastAsia="Times New Roman" w:hAnsi="Times New Roman"/>
          <w:sz w:val="20"/>
          <w:szCs w:val="20"/>
          <w:lang w:eastAsia="tr-TR"/>
        </w:rPr>
        <w:t>açılır</w:t>
      </w:r>
      <w:r w:rsidR="00D1491A" w:rsidRPr="008B49C6">
        <w:rPr>
          <w:rFonts w:ascii="Times New Roman" w:eastAsia="Times New Roman" w:hAnsi="Times New Roman"/>
          <w:sz w:val="20"/>
          <w:szCs w:val="20"/>
          <w:lang w:eastAsia="tr-TR"/>
        </w:rPr>
        <w:t xml:space="preserve">. Bu derslerde </w:t>
      </w:r>
      <w:r w:rsidR="00552776" w:rsidRPr="008B49C6">
        <w:rPr>
          <w:rFonts w:ascii="Times New Roman" w:eastAsia="Times New Roman" w:hAnsi="Times New Roman"/>
          <w:sz w:val="20"/>
          <w:szCs w:val="20"/>
          <w:lang w:eastAsia="tr-TR"/>
        </w:rPr>
        <w:t>yapılacak değişiklik</w:t>
      </w:r>
      <w:r w:rsidR="009F5F1C">
        <w:rPr>
          <w:rFonts w:ascii="Times New Roman" w:eastAsia="Times New Roman" w:hAnsi="Times New Roman"/>
          <w:sz w:val="20"/>
          <w:szCs w:val="20"/>
          <w:lang w:eastAsia="tr-TR"/>
        </w:rPr>
        <w:t>ler</w:t>
      </w:r>
      <w:r w:rsidR="00552776" w:rsidRPr="008B49C6">
        <w:rPr>
          <w:rFonts w:ascii="Times New Roman" w:eastAsia="Times New Roman" w:hAnsi="Times New Roman"/>
          <w:color w:val="FF0000"/>
          <w:sz w:val="20"/>
          <w:szCs w:val="20"/>
          <w:lang w:eastAsia="tr-TR"/>
        </w:rPr>
        <w:t xml:space="preserve"> </w:t>
      </w:r>
      <w:r w:rsidR="00D1491A" w:rsidRPr="008B49C6">
        <w:rPr>
          <w:rFonts w:ascii="Times New Roman" w:eastAsia="Times New Roman" w:hAnsi="Times New Roman"/>
          <w:sz w:val="20"/>
          <w:szCs w:val="20"/>
          <w:lang w:eastAsia="tr-TR"/>
        </w:rPr>
        <w:t xml:space="preserve">için </w:t>
      </w:r>
      <w:r w:rsidR="008876D8" w:rsidRPr="008B49C6">
        <w:rPr>
          <w:rFonts w:ascii="Times New Roman" w:eastAsia="Times New Roman" w:hAnsi="Times New Roman"/>
          <w:sz w:val="20"/>
          <w:szCs w:val="20"/>
          <w:lang w:eastAsia="tr-TR"/>
        </w:rPr>
        <w:t>Enstitü Yönetim Kurulu</w:t>
      </w:r>
      <w:r w:rsidR="00D1491A" w:rsidRPr="008B49C6">
        <w:rPr>
          <w:rFonts w:ascii="Times New Roman" w:eastAsia="Times New Roman" w:hAnsi="Times New Roman"/>
          <w:sz w:val="20"/>
          <w:szCs w:val="20"/>
          <w:lang w:eastAsia="tr-TR"/>
        </w:rPr>
        <w:t xml:space="preserve"> yetkilidir. </w:t>
      </w:r>
    </w:p>
    <w:p w14:paraId="09A978A5" w14:textId="5BF8D09E" w:rsidR="00D1491A" w:rsidRPr="008B49C6" w:rsidRDefault="007764AE"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CF15F3" w:rsidRPr="008B49C6">
        <w:rPr>
          <w:rFonts w:ascii="Times New Roman" w:eastAsia="Times New Roman" w:hAnsi="Times New Roman"/>
          <w:sz w:val="20"/>
          <w:szCs w:val="20"/>
          <w:lang w:eastAsia="tr-TR"/>
        </w:rPr>
        <w:t>2</w:t>
      </w:r>
      <w:r w:rsidRPr="008B49C6">
        <w:rPr>
          <w:rFonts w:ascii="Times New Roman" w:eastAsia="Times New Roman" w:hAnsi="Times New Roman"/>
          <w:sz w:val="20"/>
          <w:szCs w:val="20"/>
          <w:lang w:eastAsia="tr-TR"/>
        </w:rPr>
        <w:t xml:space="preserve">) </w:t>
      </w:r>
      <w:r w:rsidR="0056331F" w:rsidRPr="008B49C6">
        <w:rPr>
          <w:rFonts w:ascii="Times New Roman" w:eastAsia="Times New Roman" w:hAnsi="Times New Roman"/>
          <w:sz w:val="20"/>
          <w:szCs w:val="20"/>
          <w:lang w:eastAsia="tr-TR"/>
        </w:rPr>
        <w:t>İlk kez</w:t>
      </w:r>
      <w:r w:rsidR="00D1491A" w:rsidRPr="008B49C6">
        <w:rPr>
          <w:rFonts w:ascii="Times New Roman" w:eastAsia="Times New Roman" w:hAnsi="Times New Roman"/>
          <w:sz w:val="20"/>
          <w:szCs w:val="20"/>
          <w:lang w:eastAsia="tr-TR"/>
        </w:rPr>
        <w:t xml:space="preserve"> </w:t>
      </w:r>
      <w:r w:rsidR="00B53D4B" w:rsidRPr="008B49C6">
        <w:rPr>
          <w:rFonts w:ascii="Times New Roman" w:eastAsia="Times New Roman" w:hAnsi="Times New Roman"/>
          <w:sz w:val="20"/>
          <w:szCs w:val="20"/>
          <w:lang w:eastAsia="tr-TR"/>
        </w:rPr>
        <w:t xml:space="preserve">açılacak </w:t>
      </w:r>
      <w:r w:rsidR="00D1491A" w:rsidRPr="008B49C6">
        <w:rPr>
          <w:rFonts w:ascii="Times New Roman" w:eastAsia="Times New Roman" w:hAnsi="Times New Roman"/>
          <w:sz w:val="20"/>
          <w:szCs w:val="20"/>
          <w:lang w:eastAsia="tr-TR"/>
        </w:rPr>
        <w:t>ders tekliflerinde aşağıdaki ilkelere uyulması gereklidir:</w:t>
      </w:r>
    </w:p>
    <w:p w14:paraId="417D3C7A" w14:textId="1FF8A685" w:rsidR="00D1491A" w:rsidRDefault="004F1C1D"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a</w:t>
      </w:r>
      <w:r w:rsidR="00D1491A" w:rsidRPr="008B49C6">
        <w:rPr>
          <w:rFonts w:ascii="Times New Roman" w:eastAsia="Times New Roman" w:hAnsi="Times New Roman"/>
          <w:sz w:val="20"/>
          <w:szCs w:val="20"/>
          <w:lang w:eastAsia="tr-TR"/>
        </w:rPr>
        <w:t>) Bir anabilim</w:t>
      </w:r>
      <w:r w:rsidR="00C9539E" w:rsidRPr="008B49C6">
        <w:rPr>
          <w:rFonts w:ascii="Times New Roman" w:eastAsia="Times New Roman" w:hAnsi="Times New Roman"/>
          <w:sz w:val="20"/>
          <w:szCs w:val="20"/>
          <w:lang w:eastAsia="tr-TR"/>
        </w:rPr>
        <w:t xml:space="preserve">/anasanat </w:t>
      </w:r>
      <w:r w:rsidRPr="008B49C6">
        <w:rPr>
          <w:rFonts w:ascii="Times New Roman" w:eastAsia="Times New Roman" w:hAnsi="Times New Roman"/>
          <w:sz w:val="20"/>
          <w:szCs w:val="20"/>
          <w:lang w:eastAsia="tr-TR"/>
        </w:rPr>
        <w:t xml:space="preserve">dalı, açılmasını teklif ettiği </w:t>
      </w:r>
      <w:r w:rsidR="0038049F" w:rsidRPr="008B49C6">
        <w:rPr>
          <w:rFonts w:ascii="Times New Roman" w:eastAsia="Times New Roman" w:hAnsi="Times New Roman"/>
          <w:sz w:val="20"/>
          <w:szCs w:val="20"/>
          <w:lang w:eastAsia="tr-TR"/>
        </w:rPr>
        <w:t xml:space="preserve">yeni </w:t>
      </w:r>
      <w:r w:rsidRPr="008B49C6">
        <w:rPr>
          <w:rFonts w:ascii="Times New Roman" w:eastAsia="Times New Roman" w:hAnsi="Times New Roman"/>
          <w:sz w:val="20"/>
          <w:szCs w:val="20"/>
          <w:lang w:eastAsia="tr-TR"/>
        </w:rPr>
        <w:t xml:space="preserve">lisansüstü derslere </w:t>
      </w:r>
      <w:r w:rsidR="00D1491A" w:rsidRPr="008B49C6">
        <w:rPr>
          <w:rFonts w:ascii="Times New Roman" w:eastAsia="Times New Roman" w:hAnsi="Times New Roman"/>
          <w:sz w:val="20"/>
          <w:szCs w:val="20"/>
          <w:lang w:eastAsia="tr-TR"/>
        </w:rPr>
        <w:t>ait katalog bilgiler</w:t>
      </w:r>
      <w:r w:rsidRPr="008B49C6">
        <w:rPr>
          <w:rFonts w:ascii="Times New Roman" w:eastAsia="Times New Roman" w:hAnsi="Times New Roman"/>
          <w:sz w:val="20"/>
          <w:szCs w:val="20"/>
          <w:lang w:eastAsia="tr-TR"/>
        </w:rPr>
        <w:t>in</w:t>
      </w:r>
      <w:r w:rsidR="00D1491A" w:rsidRPr="008B49C6">
        <w:rPr>
          <w:rFonts w:ascii="Times New Roman" w:eastAsia="Times New Roman" w:hAnsi="Times New Roman"/>
          <w:sz w:val="20"/>
          <w:szCs w:val="20"/>
          <w:lang w:eastAsia="tr-TR"/>
        </w:rPr>
        <w:t xml:space="preserve">i, ders hakkında yeterli fikir verecek genişlikte ve ilgili </w:t>
      </w:r>
      <w:r w:rsidR="003A121F">
        <w:rPr>
          <w:rFonts w:ascii="Times New Roman" w:eastAsia="Times New Roman" w:hAnsi="Times New Roman"/>
          <w:sz w:val="20"/>
          <w:szCs w:val="20"/>
          <w:lang w:eastAsia="tr-TR"/>
        </w:rPr>
        <w:t>enstitü formatına uygun biçimde</w:t>
      </w:r>
      <w:r w:rsidR="0049567F">
        <w:rPr>
          <w:rFonts w:ascii="Times New Roman" w:eastAsia="Times New Roman" w:hAnsi="Times New Roman"/>
          <w:sz w:val="20"/>
          <w:szCs w:val="20"/>
          <w:lang w:eastAsia="tr-TR"/>
        </w:rPr>
        <w:t xml:space="preserve"> </w:t>
      </w:r>
      <w:r w:rsidRPr="008B49C6">
        <w:rPr>
          <w:rFonts w:ascii="Times New Roman" w:eastAsia="Times New Roman" w:hAnsi="Times New Roman"/>
          <w:sz w:val="20"/>
          <w:szCs w:val="20"/>
          <w:lang w:eastAsia="tr-TR"/>
        </w:rPr>
        <w:t>sunmalıdır.</w:t>
      </w:r>
    </w:p>
    <w:p w14:paraId="2118F1E4" w14:textId="18C8DE55" w:rsidR="0049567F" w:rsidRDefault="0049567F" w:rsidP="00D1491A">
      <w:pPr>
        <w:spacing w:after="12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b) </w:t>
      </w:r>
      <w:r w:rsidRPr="0049567F">
        <w:rPr>
          <w:rFonts w:ascii="Times New Roman" w:eastAsia="Times New Roman" w:hAnsi="Times New Roman"/>
          <w:sz w:val="20"/>
          <w:szCs w:val="20"/>
          <w:lang w:eastAsia="tr-TR"/>
        </w:rPr>
        <w:t>Bir anabilim/</w:t>
      </w:r>
      <w:proofErr w:type="spellStart"/>
      <w:r w:rsidRPr="0049567F">
        <w:rPr>
          <w:rFonts w:ascii="Times New Roman" w:eastAsia="Times New Roman" w:hAnsi="Times New Roman"/>
          <w:sz w:val="20"/>
          <w:szCs w:val="20"/>
          <w:lang w:eastAsia="tr-TR"/>
        </w:rPr>
        <w:t>anasanat</w:t>
      </w:r>
      <w:proofErr w:type="spellEnd"/>
      <w:r w:rsidRPr="0049567F">
        <w:rPr>
          <w:rFonts w:ascii="Times New Roman" w:eastAsia="Times New Roman" w:hAnsi="Times New Roman"/>
          <w:sz w:val="20"/>
          <w:szCs w:val="20"/>
          <w:lang w:eastAsia="tr-TR"/>
        </w:rPr>
        <w:t xml:space="preserve"> dalı, açılmasını teklif </w:t>
      </w:r>
      <w:r>
        <w:rPr>
          <w:rFonts w:ascii="Times New Roman" w:eastAsia="Times New Roman" w:hAnsi="Times New Roman"/>
          <w:sz w:val="20"/>
          <w:szCs w:val="20"/>
          <w:lang w:eastAsia="tr-TR"/>
        </w:rPr>
        <w:t xml:space="preserve">ettiği yeni lisansüstü dersi verecek </w:t>
      </w:r>
      <w:r w:rsidRPr="0049567F">
        <w:rPr>
          <w:rFonts w:ascii="Times New Roman" w:eastAsia="Times New Roman" w:hAnsi="Times New Roman"/>
          <w:sz w:val="20"/>
          <w:szCs w:val="20"/>
          <w:lang w:eastAsia="tr-TR"/>
        </w:rPr>
        <w:t xml:space="preserve">ilgili öğretim üyesinin, </w:t>
      </w:r>
      <w:r w:rsidR="004A58B3">
        <w:rPr>
          <w:rFonts w:ascii="Times New Roman" w:eastAsia="Times New Roman" w:hAnsi="Times New Roman"/>
          <w:sz w:val="20"/>
          <w:szCs w:val="20"/>
          <w:lang w:eastAsia="tr-TR"/>
        </w:rPr>
        <w:t xml:space="preserve">çalışma alanlarını içeren özgeçmişini ve </w:t>
      </w:r>
      <w:r w:rsidRPr="0049567F">
        <w:rPr>
          <w:rFonts w:ascii="Times New Roman" w:eastAsia="Times New Roman" w:hAnsi="Times New Roman"/>
          <w:sz w:val="20"/>
          <w:szCs w:val="20"/>
          <w:lang w:eastAsia="tr-TR"/>
        </w:rPr>
        <w:t>der</w:t>
      </w:r>
      <w:r>
        <w:rPr>
          <w:rFonts w:ascii="Times New Roman" w:eastAsia="Times New Roman" w:hAnsi="Times New Roman"/>
          <w:sz w:val="20"/>
          <w:szCs w:val="20"/>
          <w:lang w:eastAsia="tr-TR"/>
        </w:rPr>
        <w:t>s ile ilgili yayınları</w:t>
      </w:r>
      <w:r w:rsidR="007C0C84">
        <w:rPr>
          <w:rFonts w:ascii="Times New Roman" w:eastAsia="Times New Roman" w:hAnsi="Times New Roman"/>
          <w:sz w:val="20"/>
          <w:szCs w:val="20"/>
          <w:lang w:eastAsia="tr-TR"/>
        </w:rPr>
        <w:t>nı, ders açma teklifine eklemelidir.</w:t>
      </w:r>
    </w:p>
    <w:p w14:paraId="7C85FD24" w14:textId="16736463" w:rsidR="00D1491A" w:rsidRPr="008B49C6" w:rsidRDefault="008274D4" w:rsidP="00D1491A">
      <w:pPr>
        <w:spacing w:after="12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c</w:t>
      </w:r>
      <w:r w:rsidR="00D1491A" w:rsidRPr="008B49C6">
        <w:rPr>
          <w:rFonts w:ascii="Times New Roman" w:eastAsia="Times New Roman" w:hAnsi="Times New Roman"/>
          <w:sz w:val="20"/>
          <w:szCs w:val="20"/>
          <w:lang w:eastAsia="tr-TR"/>
        </w:rPr>
        <w:t>) Derse ka</w:t>
      </w:r>
      <w:r w:rsidR="009B598B" w:rsidRPr="008B49C6">
        <w:rPr>
          <w:rFonts w:ascii="Times New Roman" w:eastAsia="Times New Roman" w:hAnsi="Times New Roman"/>
          <w:sz w:val="20"/>
          <w:szCs w:val="20"/>
          <w:lang w:eastAsia="tr-TR"/>
        </w:rPr>
        <w:t xml:space="preserve">bul koşulları (önkoşul dersler </w:t>
      </w:r>
      <w:r w:rsidR="00D1491A" w:rsidRPr="008B49C6">
        <w:rPr>
          <w:rFonts w:ascii="Times New Roman" w:eastAsia="Times New Roman" w:hAnsi="Times New Roman"/>
          <w:sz w:val="20"/>
          <w:szCs w:val="20"/>
          <w:lang w:eastAsia="tr-TR"/>
        </w:rPr>
        <w:t xml:space="preserve">vb.) belirtilmelidir. </w:t>
      </w:r>
    </w:p>
    <w:p w14:paraId="080F2AC1" w14:textId="7B827FF2" w:rsidR="00613045" w:rsidRPr="008B49C6" w:rsidRDefault="008274D4" w:rsidP="00D1491A">
      <w:pPr>
        <w:spacing w:after="12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ç</w:t>
      </w:r>
      <w:r w:rsidR="00613045" w:rsidRPr="008B49C6">
        <w:rPr>
          <w:rFonts w:ascii="Times New Roman" w:eastAsia="Times New Roman" w:hAnsi="Times New Roman"/>
          <w:sz w:val="20"/>
          <w:szCs w:val="20"/>
          <w:lang w:eastAsia="tr-TR"/>
        </w:rPr>
        <w:t>) İlgili anabilim/</w:t>
      </w:r>
      <w:proofErr w:type="spellStart"/>
      <w:r w:rsidR="00613045" w:rsidRPr="008B49C6">
        <w:rPr>
          <w:rFonts w:ascii="Times New Roman" w:eastAsia="Times New Roman" w:hAnsi="Times New Roman"/>
          <w:sz w:val="20"/>
          <w:szCs w:val="20"/>
          <w:lang w:eastAsia="tr-TR"/>
        </w:rPr>
        <w:t>anasanat</w:t>
      </w:r>
      <w:proofErr w:type="spellEnd"/>
      <w:r w:rsidR="00613045" w:rsidRPr="008B49C6">
        <w:rPr>
          <w:rFonts w:ascii="Times New Roman" w:eastAsia="Times New Roman" w:hAnsi="Times New Roman"/>
          <w:sz w:val="20"/>
          <w:szCs w:val="20"/>
          <w:lang w:eastAsia="tr-TR"/>
        </w:rPr>
        <w:t xml:space="preserve"> dalı başkanlığının teklifi, enstitü kurulunun kararı ve senatonun onayı sonrasında yeni dersler açılabilir.</w:t>
      </w:r>
    </w:p>
    <w:p w14:paraId="7A579F4F" w14:textId="7F36B0B8" w:rsidR="00830DCC" w:rsidRPr="008B49C6" w:rsidRDefault="00083967"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(3</w:t>
      </w:r>
      <w:r w:rsidR="009B710D" w:rsidRPr="008B49C6">
        <w:rPr>
          <w:rFonts w:ascii="Times New Roman" w:eastAsia="Times New Roman" w:hAnsi="Times New Roman"/>
          <w:sz w:val="20"/>
          <w:szCs w:val="20"/>
          <w:lang w:eastAsia="tr-TR"/>
        </w:rPr>
        <w:t>)</w:t>
      </w:r>
      <w:r w:rsidR="005B583E" w:rsidRPr="008B49C6">
        <w:rPr>
          <w:rFonts w:ascii="Times New Roman" w:eastAsia="Times New Roman" w:hAnsi="Times New Roman"/>
          <w:sz w:val="20"/>
          <w:szCs w:val="20"/>
          <w:lang w:eastAsia="tr-TR"/>
        </w:rPr>
        <w:t xml:space="preserve"> </w:t>
      </w:r>
      <w:r w:rsidR="00E143CA" w:rsidRPr="008B49C6">
        <w:rPr>
          <w:rFonts w:ascii="Times New Roman" w:eastAsia="Times New Roman" w:hAnsi="Times New Roman"/>
          <w:sz w:val="20"/>
          <w:szCs w:val="20"/>
          <w:lang w:eastAsia="tr-TR"/>
        </w:rPr>
        <w:t>E</w:t>
      </w:r>
      <w:r w:rsidR="00830DCC" w:rsidRPr="008B49C6">
        <w:rPr>
          <w:rFonts w:ascii="Times New Roman" w:eastAsia="Times New Roman" w:hAnsi="Times New Roman"/>
          <w:sz w:val="20"/>
          <w:szCs w:val="20"/>
          <w:lang w:eastAsia="tr-TR"/>
        </w:rPr>
        <w:t>n az bir tezli yüksek lisans veya doktora/</w:t>
      </w:r>
      <w:r w:rsidR="00AA6D97" w:rsidRPr="008B49C6">
        <w:rPr>
          <w:rFonts w:ascii="Times New Roman" w:eastAsia="Times New Roman" w:hAnsi="Times New Roman"/>
          <w:sz w:val="20"/>
          <w:szCs w:val="20"/>
          <w:lang w:eastAsia="tr-TR"/>
        </w:rPr>
        <w:t>uzmanlık/</w:t>
      </w:r>
      <w:r w:rsidR="00830DCC" w:rsidRPr="008B49C6">
        <w:rPr>
          <w:rFonts w:ascii="Times New Roman" w:eastAsia="Times New Roman" w:hAnsi="Times New Roman"/>
          <w:sz w:val="20"/>
          <w:szCs w:val="20"/>
          <w:lang w:eastAsia="tr-TR"/>
        </w:rPr>
        <w:t>sanatta yeterlik tezi yöneterek</w:t>
      </w:r>
      <w:r w:rsidR="00E143CA" w:rsidRPr="008B49C6">
        <w:rPr>
          <w:rFonts w:ascii="Times New Roman" w:eastAsia="Times New Roman" w:hAnsi="Times New Roman"/>
          <w:sz w:val="20"/>
          <w:szCs w:val="20"/>
          <w:lang w:eastAsia="tr-TR"/>
        </w:rPr>
        <w:t>, başarıyla</w:t>
      </w:r>
      <w:r w:rsidR="00830DCC" w:rsidRPr="008B49C6">
        <w:rPr>
          <w:rFonts w:ascii="Times New Roman" w:eastAsia="Times New Roman" w:hAnsi="Times New Roman"/>
          <w:sz w:val="20"/>
          <w:szCs w:val="20"/>
          <w:lang w:eastAsia="tr-TR"/>
        </w:rPr>
        <w:t xml:space="preserve"> sonuçlandıran öğretim üyeleri</w:t>
      </w:r>
      <w:r w:rsidR="001A63B0" w:rsidRPr="008B49C6">
        <w:rPr>
          <w:rFonts w:ascii="Times New Roman" w:eastAsia="Times New Roman" w:hAnsi="Times New Roman"/>
          <w:sz w:val="20"/>
          <w:szCs w:val="20"/>
          <w:lang w:eastAsia="tr-TR"/>
        </w:rPr>
        <w:t>, her yarıyıl,</w:t>
      </w:r>
      <w:r w:rsidR="00830DCC" w:rsidRPr="008B49C6">
        <w:rPr>
          <w:rFonts w:ascii="Times New Roman" w:eastAsia="Times New Roman" w:hAnsi="Times New Roman"/>
          <w:sz w:val="20"/>
          <w:szCs w:val="20"/>
          <w:lang w:eastAsia="tr-TR"/>
        </w:rPr>
        <w:t xml:space="preserve"> birden fazla lisansüstü dersi açabilirler.</w:t>
      </w:r>
    </w:p>
    <w:p w14:paraId="01AE05A3" w14:textId="3A4406B3" w:rsidR="00830DCC" w:rsidRPr="008B49C6" w:rsidRDefault="00830DCC"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(4) Bir öğretim üyesi, her yarıyıl, en fazla üç lisansüstü dersi açabilir</w:t>
      </w:r>
      <w:r w:rsidR="005A520B" w:rsidRPr="008B49C6">
        <w:rPr>
          <w:rFonts w:ascii="Times New Roman" w:eastAsia="Times New Roman" w:hAnsi="Times New Roman"/>
          <w:sz w:val="20"/>
          <w:szCs w:val="20"/>
          <w:lang w:eastAsia="tr-TR"/>
        </w:rPr>
        <w:t xml:space="preserve"> (</w:t>
      </w:r>
      <w:r w:rsidR="00CC42F8" w:rsidRPr="008B49C6">
        <w:rPr>
          <w:rFonts w:ascii="Times New Roman" w:eastAsia="Times New Roman" w:hAnsi="Times New Roman"/>
          <w:sz w:val="20"/>
          <w:szCs w:val="20"/>
          <w:lang w:eastAsia="tr-TR"/>
        </w:rPr>
        <w:t>Seminer</w:t>
      </w:r>
      <w:r w:rsidR="00C24379">
        <w:rPr>
          <w:rFonts w:ascii="Times New Roman" w:eastAsia="Times New Roman" w:hAnsi="Times New Roman"/>
          <w:sz w:val="20"/>
          <w:szCs w:val="20"/>
          <w:lang w:eastAsia="tr-TR"/>
        </w:rPr>
        <w:t>, Dönem Projesi</w:t>
      </w:r>
      <w:r w:rsidR="00CC42F8" w:rsidRPr="008B49C6">
        <w:rPr>
          <w:rFonts w:ascii="Times New Roman" w:eastAsia="Times New Roman" w:hAnsi="Times New Roman"/>
          <w:sz w:val="20"/>
          <w:szCs w:val="20"/>
          <w:lang w:eastAsia="tr-TR"/>
        </w:rPr>
        <w:t xml:space="preserve"> ve </w:t>
      </w:r>
      <w:r w:rsidR="005A520B" w:rsidRPr="008B49C6">
        <w:rPr>
          <w:rFonts w:ascii="Times New Roman" w:eastAsia="Times New Roman" w:hAnsi="Times New Roman"/>
          <w:sz w:val="20"/>
          <w:szCs w:val="20"/>
          <w:lang w:eastAsia="tr-TR"/>
        </w:rPr>
        <w:t xml:space="preserve">Özel Uzmanlık Konuları </w:t>
      </w:r>
      <w:r w:rsidR="00CC42F8" w:rsidRPr="008B49C6">
        <w:rPr>
          <w:rFonts w:ascii="Times New Roman" w:eastAsia="Times New Roman" w:hAnsi="Times New Roman"/>
          <w:sz w:val="20"/>
          <w:szCs w:val="20"/>
          <w:lang w:eastAsia="tr-TR"/>
        </w:rPr>
        <w:t>ders</w:t>
      </w:r>
      <w:r w:rsidR="005E324C" w:rsidRPr="008B49C6">
        <w:rPr>
          <w:rFonts w:ascii="Times New Roman" w:eastAsia="Times New Roman" w:hAnsi="Times New Roman"/>
          <w:sz w:val="20"/>
          <w:szCs w:val="20"/>
          <w:lang w:eastAsia="tr-TR"/>
        </w:rPr>
        <w:t>i</w:t>
      </w:r>
      <w:r w:rsidR="005A520B" w:rsidRPr="008B49C6">
        <w:rPr>
          <w:rFonts w:ascii="Times New Roman" w:eastAsia="Times New Roman" w:hAnsi="Times New Roman"/>
          <w:sz w:val="20"/>
          <w:szCs w:val="20"/>
          <w:lang w:eastAsia="tr-TR"/>
        </w:rPr>
        <w:t xml:space="preserve"> hariç)</w:t>
      </w:r>
      <w:r w:rsidRPr="008B49C6">
        <w:rPr>
          <w:rFonts w:ascii="Times New Roman" w:eastAsia="Times New Roman" w:hAnsi="Times New Roman"/>
          <w:sz w:val="20"/>
          <w:szCs w:val="20"/>
          <w:lang w:eastAsia="tr-TR"/>
        </w:rPr>
        <w:t>.</w:t>
      </w:r>
      <w:r w:rsidR="009720C0">
        <w:rPr>
          <w:rFonts w:ascii="Times New Roman" w:eastAsia="Times New Roman" w:hAnsi="Times New Roman"/>
          <w:sz w:val="20"/>
          <w:szCs w:val="20"/>
          <w:lang w:eastAsia="tr-TR"/>
        </w:rPr>
        <w:t xml:space="preserve"> </w:t>
      </w:r>
      <w:r w:rsidR="004F5012">
        <w:rPr>
          <w:rFonts w:ascii="Times New Roman" w:eastAsia="Times New Roman" w:hAnsi="Times New Roman"/>
          <w:sz w:val="20"/>
          <w:szCs w:val="20"/>
          <w:lang w:eastAsia="tr-TR"/>
        </w:rPr>
        <w:t>Tezsiz yüksek lisans program</w:t>
      </w:r>
      <w:r w:rsidR="00171C6F" w:rsidRPr="00171C6F">
        <w:rPr>
          <w:rFonts w:ascii="Times New Roman" w:eastAsia="Times New Roman" w:hAnsi="Times New Roman"/>
          <w:sz w:val="20"/>
          <w:szCs w:val="20"/>
          <w:lang w:eastAsia="tr-TR"/>
        </w:rPr>
        <w:t xml:space="preserve">ı olan anabilim dallarında, bir öğretim üyesi; </w:t>
      </w:r>
      <w:r w:rsidR="00171C6F">
        <w:rPr>
          <w:rFonts w:ascii="Times New Roman" w:eastAsia="Times New Roman" w:hAnsi="Times New Roman"/>
          <w:sz w:val="20"/>
          <w:szCs w:val="20"/>
          <w:lang w:eastAsia="tr-TR"/>
        </w:rPr>
        <w:t>yukarıda sayılan derslere ilave olarak</w:t>
      </w:r>
      <w:r w:rsidR="00171C6F" w:rsidRPr="00171C6F">
        <w:rPr>
          <w:rFonts w:ascii="Times New Roman" w:eastAsia="Times New Roman" w:hAnsi="Times New Roman"/>
          <w:sz w:val="20"/>
          <w:szCs w:val="20"/>
          <w:lang w:eastAsia="tr-TR"/>
        </w:rPr>
        <w:t>, en fazla üç tezsiz yüksek lisans dersi de açabilir.</w:t>
      </w:r>
    </w:p>
    <w:p w14:paraId="6EAEB079" w14:textId="39C14E43" w:rsidR="003B677A" w:rsidRPr="008B49C6" w:rsidRDefault="00A04B3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(5) Anabilim/anasanat dalının teklifi ve enstitü kurulunun kararıyla,</w:t>
      </w:r>
      <w:r w:rsidR="003B677A" w:rsidRPr="008B49C6">
        <w:rPr>
          <w:rFonts w:ascii="Times New Roman" w:eastAsia="Times New Roman" w:hAnsi="Times New Roman"/>
          <w:sz w:val="20"/>
          <w:szCs w:val="20"/>
          <w:lang w:eastAsia="tr-TR"/>
        </w:rPr>
        <w:t xml:space="preserve"> sadece doktora öğre</w:t>
      </w:r>
      <w:r w:rsidRPr="008B49C6">
        <w:rPr>
          <w:rFonts w:ascii="Times New Roman" w:eastAsia="Times New Roman" w:hAnsi="Times New Roman"/>
          <w:sz w:val="20"/>
          <w:szCs w:val="20"/>
          <w:lang w:eastAsia="tr-TR"/>
        </w:rPr>
        <w:t>ncilerine yönelik dersler de açılabilir</w:t>
      </w:r>
      <w:r w:rsidR="003B677A" w:rsidRPr="008B49C6">
        <w:rPr>
          <w:rFonts w:ascii="Times New Roman" w:eastAsia="Times New Roman" w:hAnsi="Times New Roman"/>
          <w:sz w:val="20"/>
          <w:szCs w:val="20"/>
          <w:lang w:eastAsia="tr-TR"/>
        </w:rPr>
        <w:t>.</w:t>
      </w:r>
    </w:p>
    <w:p w14:paraId="212F6FBF" w14:textId="2097B9F7" w:rsidR="009A3B61" w:rsidRPr="008B49C6" w:rsidRDefault="009A3B61" w:rsidP="009A3B61">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(6) </w:t>
      </w:r>
      <w:r w:rsidR="008876D8" w:rsidRPr="008B49C6">
        <w:rPr>
          <w:rFonts w:ascii="Times New Roman" w:eastAsia="Times New Roman" w:hAnsi="Times New Roman"/>
          <w:sz w:val="20"/>
          <w:szCs w:val="20"/>
          <w:lang w:eastAsia="tr-TR"/>
        </w:rPr>
        <w:t>Enstitü Yönetim Kurulu</w:t>
      </w:r>
      <w:r w:rsidRPr="008B49C6">
        <w:rPr>
          <w:rFonts w:ascii="Times New Roman" w:eastAsia="Times New Roman" w:hAnsi="Times New Roman"/>
          <w:sz w:val="20"/>
          <w:szCs w:val="20"/>
          <w:lang w:eastAsia="tr-TR"/>
        </w:rPr>
        <w:t xml:space="preserve">nun önerisi ile Enstitü Kurulu, disiplinler arası nitelikte zorunlu veya seçmeli </w:t>
      </w:r>
      <w:proofErr w:type="gramStart"/>
      <w:r w:rsidRPr="008B49C6">
        <w:rPr>
          <w:rFonts w:ascii="Times New Roman" w:eastAsia="Times New Roman" w:hAnsi="Times New Roman"/>
          <w:sz w:val="20"/>
          <w:szCs w:val="20"/>
          <w:lang w:eastAsia="tr-TR"/>
        </w:rPr>
        <w:t>entegre</w:t>
      </w:r>
      <w:proofErr w:type="gramEnd"/>
      <w:r w:rsidRPr="008B49C6">
        <w:rPr>
          <w:rFonts w:ascii="Times New Roman" w:eastAsia="Times New Roman" w:hAnsi="Times New Roman"/>
          <w:sz w:val="20"/>
          <w:szCs w:val="20"/>
          <w:lang w:eastAsia="tr-TR"/>
        </w:rPr>
        <w:t xml:space="preserve"> doktora dersleri açılmasına karar verebilir. </w:t>
      </w:r>
    </w:p>
    <w:p w14:paraId="2B174A77" w14:textId="0C9F569B" w:rsidR="009A3B61" w:rsidRPr="008B49C6" w:rsidRDefault="009A3B61" w:rsidP="009A3B61">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lastRenderedPageBreak/>
        <w:t>(</w:t>
      </w:r>
      <w:r w:rsidR="001C568B" w:rsidRPr="008B49C6">
        <w:rPr>
          <w:rFonts w:ascii="Times New Roman" w:eastAsia="Times New Roman" w:hAnsi="Times New Roman"/>
          <w:sz w:val="20"/>
          <w:szCs w:val="20"/>
          <w:lang w:eastAsia="tr-TR"/>
        </w:rPr>
        <w:t>7</w:t>
      </w:r>
      <w:r w:rsidRPr="008B49C6">
        <w:rPr>
          <w:rFonts w:ascii="Times New Roman" w:eastAsia="Times New Roman" w:hAnsi="Times New Roman"/>
          <w:sz w:val="20"/>
          <w:szCs w:val="20"/>
          <w:lang w:eastAsia="tr-TR"/>
        </w:rPr>
        <w:t xml:space="preserve">) Doktora programları, yurtiçi ve yurtdışı </w:t>
      </w:r>
      <w:proofErr w:type="gramStart"/>
      <w:r w:rsidRPr="008B49C6">
        <w:rPr>
          <w:rFonts w:ascii="Times New Roman" w:eastAsia="Times New Roman" w:hAnsi="Times New Roman"/>
          <w:sz w:val="20"/>
          <w:szCs w:val="20"/>
          <w:lang w:eastAsia="tr-TR"/>
        </w:rPr>
        <w:t>entegre</w:t>
      </w:r>
      <w:proofErr w:type="gramEnd"/>
      <w:r w:rsidRPr="008B49C6">
        <w:rPr>
          <w:rFonts w:ascii="Times New Roman" w:eastAsia="Times New Roman" w:hAnsi="Times New Roman"/>
          <w:sz w:val="20"/>
          <w:szCs w:val="20"/>
          <w:lang w:eastAsia="tr-TR"/>
        </w:rPr>
        <w:t xml:space="preserve"> doktora programları şeklinde de düzenlenebilir. Bu programların uygulama usul ve esasları, Senatonun teklifi üzerine Yükseköğretim Kurulu'nca belirlenir.</w:t>
      </w:r>
    </w:p>
    <w:p w14:paraId="3B4D52B4" w14:textId="61621CDD" w:rsidR="009B710D" w:rsidRPr="008B49C6" w:rsidRDefault="003B677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1C568B" w:rsidRPr="008B49C6">
        <w:rPr>
          <w:rFonts w:ascii="Times New Roman" w:eastAsia="Times New Roman" w:hAnsi="Times New Roman"/>
          <w:sz w:val="20"/>
          <w:szCs w:val="20"/>
          <w:lang w:eastAsia="tr-TR"/>
        </w:rPr>
        <w:t>8</w:t>
      </w:r>
      <w:r w:rsidRPr="008B49C6">
        <w:rPr>
          <w:rFonts w:ascii="Times New Roman" w:eastAsia="Times New Roman" w:hAnsi="Times New Roman"/>
          <w:sz w:val="20"/>
          <w:szCs w:val="20"/>
          <w:lang w:eastAsia="tr-TR"/>
        </w:rPr>
        <w:t xml:space="preserve">) </w:t>
      </w:r>
      <w:r w:rsidR="005B583E" w:rsidRPr="008B49C6">
        <w:rPr>
          <w:rFonts w:ascii="Times New Roman" w:eastAsia="Times New Roman" w:hAnsi="Times New Roman"/>
          <w:sz w:val="20"/>
          <w:szCs w:val="20"/>
          <w:lang w:eastAsia="tr-TR"/>
        </w:rPr>
        <w:t>Lisansüstü derslerin açılabilmesi için</w:t>
      </w:r>
      <w:r w:rsidR="002C2C95" w:rsidRPr="008B49C6">
        <w:rPr>
          <w:rFonts w:ascii="Times New Roman" w:eastAsia="Times New Roman" w:hAnsi="Times New Roman"/>
          <w:sz w:val="20"/>
          <w:szCs w:val="20"/>
          <w:lang w:eastAsia="tr-TR"/>
        </w:rPr>
        <w:t xml:space="preserve"> </w:t>
      </w:r>
      <w:r w:rsidR="005B583E" w:rsidRPr="008B49C6">
        <w:rPr>
          <w:rFonts w:ascii="Times New Roman" w:eastAsia="Times New Roman" w:hAnsi="Times New Roman"/>
          <w:sz w:val="20"/>
          <w:szCs w:val="20"/>
          <w:lang w:eastAsia="tr-TR"/>
        </w:rPr>
        <w:t xml:space="preserve">en az kayıtlı </w:t>
      </w:r>
      <w:r w:rsidR="002C2C95" w:rsidRPr="008B49C6">
        <w:rPr>
          <w:rFonts w:ascii="Times New Roman" w:eastAsia="Times New Roman" w:hAnsi="Times New Roman"/>
          <w:sz w:val="20"/>
          <w:szCs w:val="20"/>
          <w:lang w:eastAsia="tr-TR"/>
        </w:rPr>
        <w:t xml:space="preserve">3 </w:t>
      </w:r>
      <w:r w:rsidR="005B583E" w:rsidRPr="008B49C6">
        <w:rPr>
          <w:rFonts w:ascii="Times New Roman" w:eastAsia="Times New Roman" w:hAnsi="Times New Roman"/>
          <w:sz w:val="20"/>
          <w:szCs w:val="20"/>
          <w:lang w:eastAsia="tr-TR"/>
        </w:rPr>
        <w:t>öğrencinin dersi seçmesi gerekir.</w:t>
      </w:r>
      <w:r w:rsidR="00D723AC" w:rsidRPr="008B49C6">
        <w:rPr>
          <w:rFonts w:ascii="Times New Roman" w:eastAsia="Times New Roman" w:hAnsi="Times New Roman"/>
          <w:sz w:val="20"/>
          <w:szCs w:val="20"/>
          <w:lang w:eastAsia="tr-TR"/>
        </w:rPr>
        <w:t xml:space="preserve"> </w:t>
      </w:r>
      <w:r w:rsidR="004D2D92">
        <w:rPr>
          <w:rFonts w:ascii="Times New Roman" w:eastAsia="Times New Roman" w:hAnsi="Times New Roman"/>
          <w:sz w:val="20"/>
          <w:szCs w:val="20"/>
          <w:lang w:eastAsia="tr-TR"/>
        </w:rPr>
        <w:t xml:space="preserve">Ders aşamasındaki öğrenci sayısının sınırlı olması gibi zaruri haller söz konusu olduğunda, </w:t>
      </w:r>
      <w:r w:rsidR="00D723AC" w:rsidRPr="008B49C6">
        <w:rPr>
          <w:rFonts w:ascii="Times New Roman" w:eastAsia="Times New Roman" w:hAnsi="Times New Roman"/>
          <w:sz w:val="20"/>
          <w:szCs w:val="20"/>
          <w:lang w:eastAsia="tr-TR"/>
        </w:rPr>
        <w:t>ilgili enstitü kurulu tarafından farklı bir karar alınabilir.</w:t>
      </w:r>
    </w:p>
    <w:p w14:paraId="75555ECF" w14:textId="00693D63" w:rsidR="00041248" w:rsidRPr="008B49C6" w:rsidRDefault="00CF15F3" w:rsidP="00E1681A">
      <w:pPr>
        <w:spacing w:after="120" w:line="240" w:lineRule="auto"/>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1C568B" w:rsidRPr="008B49C6">
        <w:rPr>
          <w:rFonts w:ascii="Times New Roman" w:eastAsia="Times New Roman" w:hAnsi="Times New Roman"/>
          <w:sz w:val="20"/>
          <w:szCs w:val="20"/>
          <w:lang w:eastAsia="tr-TR"/>
        </w:rPr>
        <w:t>9</w:t>
      </w:r>
      <w:r w:rsidRPr="008B49C6">
        <w:rPr>
          <w:rFonts w:ascii="Times New Roman" w:eastAsia="Times New Roman" w:hAnsi="Times New Roman"/>
          <w:sz w:val="20"/>
          <w:szCs w:val="20"/>
          <w:lang w:eastAsia="tr-TR"/>
        </w:rPr>
        <w:t>) Öğretim Görevlileri, tek başına lisansüstü ders sorumlusu olamaz</w:t>
      </w:r>
      <w:r w:rsidR="00491F49" w:rsidRPr="008B49C6">
        <w:rPr>
          <w:rFonts w:ascii="Times New Roman" w:eastAsia="Times New Roman" w:hAnsi="Times New Roman"/>
          <w:sz w:val="20"/>
          <w:szCs w:val="20"/>
          <w:lang w:eastAsia="tr-TR"/>
        </w:rPr>
        <w:t>lar</w:t>
      </w:r>
      <w:r w:rsidRPr="008B49C6">
        <w:rPr>
          <w:rFonts w:ascii="Times New Roman" w:eastAsia="Times New Roman" w:hAnsi="Times New Roman"/>
          <w:sz w:val="20"/>
          <w:szCs w:val="20"/>
          <w:lang w:eastAsia="tr-TR"/>
        </w:rPr>
        <w:t xml:space="preserve">. </w:t>
      </w:r>
    </w:p>
    <w:p w14:paraId="73682120" w14:textId="13211F16" w:rsidR="00CF15F3" w:rsidRPr="008B49C6" w:rsidRDefault="00041248" w:rsidP="00E1681A">
      <w:pPr>
        <w:spacing w:after="120" w:line="240" w:lineRule="auto"/>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1C568B" w:rsidRPr="008B49C6">
        <w:rPr>
          <w:rFonts w:ascii="Times New Roman" w:eastAsia="Times New Roman" w:hAnsi="Times New Roman"/>
          <w:sz w:val="20"/>
          <w:szCs w:val="20"/>
          <w:lang w:eastAsia="tr-TR"/>
        </w:rPr>
        <w:t>10</w:t>
      </w:r>
      <w:r w:rsidRPr="008B49C6">
        <w:rPr>
          <w:rFonts w:ascii="Times New Roman" w:eastAsia="Times New Roman" w:hAnsi="Times New Roman"/>
          <w:sz w:val="20"/>
          <w:szCs w:val="20"/>
          <w:lang w:eastAsia="tr-TR"/>
        </w:rPr>
        <w:t xml:space="preserve">) </w:t>
      </w:r>
      <w:r w:rsidR="00CF15F3" w:rsidRPr="008B49C6">
        <w:rPr>
          <w:rFonts w:ascii="Times New Roman" w:eastAsia="Times New Roman" w:hAnsi="Times New Roman"/>
          <w:sz w:val="20"/>
          <w:szCs w:val="20"/>
          <w:lang w:eastAsia="tr-TR"/>
        </w:rPr>
        <w:t>İkinci tez danışmanı adına Özel Uzmanlık Konuları dersi açılamaz.</w:t>
      </w:r>
    </w:p>
    <w:p w14:paraId="47FE2421" w14:textId="5791B794" w:rsidR="002626AA" w:rsidRPr="008B49C6" w:rsidRDefault="00F94F17" w:rsidP="00E1681A">
      <w:pPr>
        <w:spacing w:after="120" w:line="240" w:lineRule="auto"/>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Derslerin Seçilmesi</w:t>
      </w:r>
    </w:p>
    <w:p w14:paraId="7BBCD1AA" w14:textId="1BEB8F64" w:rsidR="002626AA" w:rsidRPr="008B49C6" w:rsidRDefault="002626AA" w:rsidP="005756F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 xml:space="preserve">MADDE 17 - </w:t>
      </w:r>
      <w:r w:rsidRPr="00F560FB">
        <w:rPr>
          <w:rFonts w:ascii="Times New Roman" w:eastAsia="Times New Roman" w:hAnsi="Times New Roman"/>
          <w:sz w:val="20"/>
          <w:szCs w:val="20"/>
          <w:lang w:eastAsia="tr-TR"/>
        </w:rPr>
        <w:t>(1)</w:t>
      </w:r>
      <w:r w:rsidRPr="008B49C6">
        <w:rPr>
          <w:rFonts w:ascii="Times New Roman" w:eastAsia="Times New Roman" w:hAnsi="Times New Roman"/>
          <w:sz w:val="20"/>
          <w:szCs w:val="20"/>
          <w:lang w:eastAsia="tr-TR"/>
        </w:rPr>
        <w:t xml:space="preserve"> Avrupa Birliği tarafından geliştirilen ve Yükseköğretim Kurulu tarafından Ocak-2001’de yayımlanan “Avrupa Kredi Transfer Sistemi” başlıklı çalışmada da belirtildiği gibi; lisansüstü </w:t>
      </w:r>
      <w:r w:rsidR="000B00F3">
        <w:rPr>
          <w:rFonts w:ascii="Times New Roman" w:eastAsia="Times New Roman" w:hAnsi="Times New Roman"/>
          <w:sz w:val="20"/>
          <w:szCs w:val="20"/>
          <w:lang w:eastAsia="tr-TR"/>
        </w:rPr>
        <w:t xml:space="preserve">öğrenciler, bir yarıyılda en fazla </w:t>
      </w:r>
      <w:r w:rsidRPr="008B49C6">
        <w:rPr>
          <w:rFonts w:ascii="Times New Roman" w:eastAsia="Times New Roman" w:hAnsi="Times New Roman"/>
          <w:sz w:val="20"/>
          <w:szCs w:val="20"/>
          <w:lang w:eastAsia="tr-TR"/>
        </w:rPr>
        <w:t xml:space="preserve">30 </w:t>
      </w:r>
      <w:proofErr w:type="spellStart"/>
      <w:r w:rsidRPr="008B49C6">
        <w:rPr>
          <w:rFonts w:ascii="Times New Roman" w:eastAsia="Times New Roman" w:hAnsi="Times New Roman"/>
          <w:sz w:val="20"/>
          <w:szCs w:val="20"/>
          <w:lang w:eastAsia="tr-TR"/>
        </w:rPr>
        <w:t>A</w:t>
      </w:r>
      <w:r w:rsidR="00CD4837">
        <w:rPr>
          <w:rFonts w:ascii="Times New Roman" w:eastAsia="Times New Roman" w:hAnsi="Times New Roman"/>
          <w:sz w:val="20"/>
          <w:szCs w:val="20"/>
          <w:lang w:eastAsia="tr-TR"/>
        </w:rPr>
        <w:t>KTS’lik</w:t>
      </w:r>
      <w:proofErr w:type="spellEnd"/>
      <w:r w:rsidR="00CD4837">
        <w:rPr>
          <w:rFonts w:ascii="Times New Roman" w:eastAsia="Times New Roman" w:hAnsi="Times New Roman"/>
          <w:sz w:val="20"/>
          <w:szCs w:val="20"/>
          <w:lang w:eastAsia="tr-TR"/>
        </w:rPr>
        <w:t xml:space="preserve"> ders alabilirler.</w:t>
      </w:r>
      <w:r w:rsidR="000B00F3">
        <w:rPr>
          <w:rFonts w:ascii="Times New Roman" w:eastAsia="Times New Roman" w:hAnsi="Times New Roman"/>
          <w:sz w:val="20"/>
          <w:szCs w:val="20"/>
          <w:lang w:eastAsia="tr-TR"/>
        </w:rPr>
        <w:t xml:space="preserve"> </w:t>
      </w:r>
      <w:r w:rsidR="00545EA3">
        <w:rPr>
          <w:rFonts w:ascii="Times New Roman" w:eastAsia="Times New Roman" w:hAnsi="Times New Roman"/>
          <w:sz w:val="20"/>
          <w:szCs w:val="20"/>
          <w:lang w:eastAsia="tr-TR"/>
        </w:rPr>
        <w:t xml:space="preserve">Seminer, </w:t>
      </w:r>
      <w:r w:rsidR="000B00F3">
        <w:rPr>
          <w:rFonts w:ascii="Times New Roman" w:eastAsia="Times New Roman" w:hAnsi="Times New Roman"/>
          <w:sz w:val="20"/>
          <w:szCs w:val="20"/>
          <w:lang w:eastAsia="tr-TR"/>
        </w:rPr>
        <w:t>Bilimsel Araştırma T</w:t>
      </w:r>
      <w:r w:rsidR="004A4BDC">
        <w:rPr>
          <w:rFonts w:ascii="Times New Roman" w:eastAsia="Times New Roman" w:hAnsi="Times New Roman"/>
          <w:sz w:val="20"/>
          <w:szCs w:val="20"/>
          <w:lang w:eastAsia="tr-TR"/>
        </w:rPr>
        <w:t>eknikleri</w:t>
      </w:r>
      <w:r w:rsidR="00545EA3">
        <w:rPr>
          <w:rFonts w:ascii="Times New Roman" w:eastAsia="Times New Roman" w:hAnsi="Times New Roman"/>
          <w:sz w:val="20"/>
          <w:szCs w:val="20"/>
          <w:lang w:eastAsia="tr-TR"/>
        </w:rPr>
        <w:t xml:space="preserve"> (veya </w:t>
      </w:r>
      <w:r w:rsidR="000B00F3">
        <w:rPr>
          <w:rFonts w:ascii="Times New Roman" w:eastAsia="Times New Roman" w:hAnsi="Times New Roman"/>
          <w:sz w:val="20"/>
          <w:szCs w:val="20"/>
          <w:lang w:eastAsia="tr-TR"/>
        </w:rPr>
        <w:t>A</w:t>
      </w:r>
      <w:r w:rsidR="000B00F3" w:rsidRPr="000B00F3">
        <w:rPr>
          <w:rFonts w:ascii="Times New Roman" w:eastAsia="Times New Roman" w:hAnsi="Times New Roman"/>
          <w:sz w:val="20"/>
          <w:szCs w:val="20"/>
          <w:lang w:eastAsia="tr-TR"/>
        </w:rPr>
        <w:t xml:space="preserve">raştırma ve </w:t>
      </w:r>
      <w:r w:rsidR="000B00F3">
        <w:rPr>
          <w:rFonts w:ascii="Times New Roman" w:eastAsia="Times New Roman" w:hAnsi="Times New Roman"/>
          <w:sz w:val="20"/>
          <w:szCs w:val="20"/>
          <w:lang w:eastAsia="tr-TR"/>
        </w:rPr>
        <w:t>Y</w:t>
      </w:r>
      <w:r w:rsidR="000B00F3" w:rsidRPr="000B00F3">
        <w:rPr>
          <w:rFonts w:ascii="Times New Roman" w:eastAsia="Times New Roman" w:hAnsi="Times New Roman"/>
          <w:sz w:val="20"/>
          <w:szCs w:val="20"/>
          <w:lang w:eastAsia="tr-TR"/>
        </w:rPr>
        <w:t xml:space="preserve">ayın </w:t>
      </w:r>
      <w:r w:rsidR="000B00F3">
        <w:rPr>
          <w:rFonts w:ascii="Times New Roman" w:eastAsia="Times New Roman" w:hAnsi="Times New Roman"/>
          <w:sz w:val="20"/>
          <w:szCs w:val="20"/>
          <w:lang w:eastAsia="tr-TR"/>
        </w:rPr>
        <w:t>E</w:t>
      </w:r>
      <w:r w:rsidR="004A4BDC">
        <w:rPr>
          <w:rFonts w:ascii="Times New Roman" w:eastAsia="Times New Roman" w:hAnsi="Times New Roman"/>
          <w:sz w:val="20"/>
          <w:szCs w:val="20"/>
          <w:lang w:eastAsia="tr-TR"/>
        </w:rPr>
        <w:t xml:space="preserve">tiği </w:t>
      </w:r>
      <w:r w:rsidR="00545EA3">
        <w:rPr>
          <w:rFonts w:ascii="Times New Roman" w:eastAsia="Times New Roman" w:hAnsi="Times New Roman"/>
          <w:sz w:val="20"/>
          <w:szCs w:val="20"/>
          <w:lang w:eastAsia="tr-TR"/>
        </w:rPr>
        <w:t>konusunu içeren ders)</w:t>
      </w:r>
      <w:r w:rsidR="008E342C">
        <w:rPr>
          <w:rFonts w:ascii="Times New Roman" w:eastAsia="Times New Roman" w:hAnsi="Times New Roman"/>
          <w:sz w:val="20"/>
          <w:szCs w:val="20"/>
          <w:lang w:eastAsia="tr-TR"/>
        </w:rPr>
        <w:t xml:space="preserve"> ve Dönem Projesi</w:t>
      </w:r>
      <w:r w:rsidR="00545EA3">
        <w:rPr>
          <w:rFonts w:ascii="Times New Roman" w:eastAsia="Times New Roman" w:hAnsi="Times New Roman"/>
          <w:sz w:val="20"/>
          <w:szCs w:val="20"/>
          <w:lang w:eastAsia="tr-TR"/>
        </w:rPr>
        <w:t xml:space="preserve"> </w:t>
      </w:r>
      <w:r w:rsidR="000B00F3">
        <w:rPr>
          <w:rFonts w:ascii="Times New Roman" w:eastAsia="Times New Roman" w:hAnsi="Times New Roman"/>
          <w:sz w:val="20"/>
          <w:szCs w:val="20"/>
          <w:lang w:eastAsia="tr-TR"/>
        </w:rPr>
        <w:t>dersler</w:t>
      </w:r>
      <w:r w:rsidR="004A4BDC">
        <w:rPr>
          <w:rFonts w:ascii="Times New Roman" w:eastAsia="Times New Roman" w:hAnsi="Times New Roman"/>
          <w:sz w:val="20"/>
          <w:szCs w:val="20"/>
          <w:lang w:eastAsia="tr-TR"/>
        </w:rPr>
        <w:t>i</w:t>
      </w:r>
      <w:r w:rsidR="00C418BD">
        <w:rPr>
          <w:rFonts w:ascii="Times New Roman" w:eastAsia="Times New Roman" w:hAnsi="Times New Roman"/>
          <w:sz w:val="20"/>
          <w:szCs w:val="20"/>
          <w:lang w:eastAsia="tr-TR"/>
        </w:rPr>
        <w:t xml:space="preserve">, 30 </w:t>
      </w:r>
      <w:proofErr w:type="spellStart"/>
      <w:r w:rsidR="00C418BD">
        <w:rPr>
          <w:rFonts w:ascii="Times New Roman" w:eastAsia="Times New Roman" w:hAnsi="Times New Roman"/>
          <w:sz w:val="20"/>
          <w:szCs w:val="20"/>
          <w:lang w:eastAsia="tr-TR"/>
        </w:rPr>
        <w:t>AKTS’lik</w:t>
      </w:r>
      <w:proofErr w:type="spellEnd"/>
      <w:r w:rsidR="00B30FE3">
        <w:rPr>
          <w:rFonts w:ascii="Times New Roman" w:eastAsia="Times New Roman" w:hAnsi="Times New Roman"/>
          <w:sz w:val="20"/>
          <w:szCs w:val="20"/>
          <w:lang w:eastAsia="tr-TR"/>
        </w:rPr>
        <w:t xml:space="preserve"> üst </w:t>
      </w:r>
      <w:r w:rsidR="000B00F3">
        <w:rPr>
          <w:rFonts w:ascii="Times New Roman" w:eastAsia="Times New Roman" w:hAnsi="Times New Roman"/>
          <w:sz w:val="20"/>
          <w:szCs w:val="20"/>
          <w:lang w:eastAsia="tr-TR"/>
        </w:rPr>
        <w:t xml:space="preserve">sınıra </w:t>
      </w:r>
      <w:r w:rsidR="00B30FE3">
        <w:rPr>
          <w:rFonts w:ascii="Times New Roman" w:eastAsia="Times New Roman" w:hAnsi="Times New Roman"/>
          <w:sz w:val="20"/>
          <w:szCs w:val="20"/>
          <w:lang w:eastAsia="tr-TR"/>
        </w:rPr>
        <w:t>ilave olarak alınabilir</w:t>
      </w:r>
      <w:r w:rsidR="000B00F3">
        <w:rPr>
          <w:rFonts w:ascii="Times New Roman" w:eastAsia="Times New Roman" w:hAnsi="Times New Roman"/>
          <w:sz w:val="20"/>
          <w:szCs w:val="20"/>
          <w:lang w:eastAsia="tr-TR"/>
        </w:rPr>
        <w:t>.</w:t>
      </w:r>
    </w:p>
    <w:p w14:paraId="685352C0" w14:textId="155C3150" w:rsidR="00D1491A" w:rsidRPr="008B49C6" w:rsidRDefault="00D1491A" w:rsidP="003D3C28">
      <w:pPr>
        <w:spacing w:after="120" w:line="240" w:lineRule="auto"/>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Seminerler</w:t>
      </w:r>
    </w:p>
    <w:p w14:paraId="4874DA4B" w14:textId="2B6F20C4" w:rsidR="00D23506"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1</w:t>
      </w:r>
      <w:r w:rsidR="008C4072" w:rsidRPr="008B49C6">
        <w:rPr>
          <w:rFonts w:ascii="Times New Roman" w:eastAsia="Times New Roman" w:hAnsi="Times New Roman"/>
          <w:b/>
          <w:sz w:val="20"/>
          <w:szCs w:val="20"/>
          <w:lang w:eastAsia="tr-TR"/>
        </w:rPr>
        <w:t>8</w:t>
      </w:r>
      <w:r w:rsidR="00D1491A" w:rsidRPr="008B49C6">
        <w:rPr>
          <w:rFonts w:ascii="Times New Roman" w:eastAsia="Times New Roman" w:hAnsi="Times New Roman"/>
          <w:b/>
          <w:sz w:val="20"/>
          <w:szCs w:val="20"/>
          <w:lang w:eastAsia="tr-TR"/>
        </w:rPr>
        <w:t xml:space="preserve"> -</w:t>
      </w:r>
      <w:r w:rsidR="00665F08">
        <w:rPr>
          <w:rFonts w:ascii="Times New Roman" w:eastAsia="Times New Roman" w:hAnsi="Times New Roman"/>
          <w:b/>
          <w:sz w:val="20"/>
          <w:szCs w:val="20"/>
          <w:lang w:eastAsia="tr-TR"/>
        </w:rPr>
        <w:t xml:space="preserve"> </w:t>
      </w:r>
      <w:r w:rsidR="00D1491A" w:rsidRPr="008B49C6">
        <w:rPr>
          <w:rFonts w:ascii="Times New Roman" w:eastAsia="Times New Roman" w:hAnsi="Times New Roman"/>
          <w:sz w:val="20"/>
          <w:szCs w:val="20"/>
          <w:lang w:eastAsia="tr-TR"/>
        </w:rPr>
        <w:t xml:space="preserve"> </w:t>
      </w:r>
      <w:r w:rsidR="00D23506" w:rsidRPr="008B49C6">
        <w:rPr>
          <w:rFonts w:ascii="Times New Roman" w:eastAsia="Times New Roman" w:hAnsi="Times New Roman"/>
          <w:sz w:val="20"/>
          <w:szCs w:val="20"/>
          <w:lang w:eastAsia="tr-TR"/>
        </w:rPr>
        <w:t>(1) Anabilim/Anasanat dalınca seminer programları 2 hafta öncesinde</w:t>
      </w:r>
      <w:r w:rsidR="0011118D" w:rsidRPr="008B49C6">
        <w:rPr>
          <w:rFonts w:ascii="Times New Roman" w:eastAsia="Times New Roman" w:hAnsi="Times New Roman"/>
          <w:sz w:val="20"/>
          <w:szCs w:val="20"/>
          <w:lang w:eastAsia="tr-TR"/>
        </w:rPr>
        <w:t>n</w:t>
      </w:r>
      <w:r w:rsidR="00D23506" w:rsidRPr="008B49C6">
        <w:rPr>
          <w:rFonts w:ascii="Times New Roman" w:eastAsia="Times New Roman" w:hAnsi="Times New Roman"/>
          <w:sz w:val="20"/>
          <w:szCs w:val="20"/>
          <w:lang w:eastAsia="tr-TR"/>
        </w:rPr>
        <w:t xml:space="preserve"> Enstitüye bildirilir. </w:t>
      </w:r>
    </w:p>
    <w:p w14:paraId="5F9A72A7" w14:textId="4296FE8B"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w:t>
      </w:r>
      <w:r w:rsidR="00D23506" w:rsidRPr="008B49C6">
        <w:rPr>
          <w:rFonts w:ascii="Times New Roman" w:eastAsia="Times New Roman" w:hAnsi="Times New Roman"/>
          <w:iCs/>
          <w:sz w:val="20"/>
          <w:szCs w:val="20"/>
          <w:lang w:eastAsia="tr-TR"/>
        </w:rPr>
        <w:t>2</w:t>
      </w:r>
      <w:r w:rsidRPr="008B49C6">
        <w:rPr>
          <w:rFonts w:ascii="Times New Roman" w:eastAsia="Times New Roman" w:hAnsi="Times New Roman"/>
          <w:iCs/>
          <w:sz w:val="20"/>
          <w:szCs w:val="20"/>
          <w:lang w:eastAsia="tr-TR"/>
        </w:rPr>
        <w:t xml:space="preserve">) </w:t>
      </w:r>
      <w:r w:rsidRPr="008B49C6">
        <w:rPr>
          <w:rFonts w:ascii="Times New Roman" w:eastAsia="Times New Roman" w:hAnsi="Times New Roman"/>
          <w:sz w:val="20"/>
          <w:szCs w:val="20"/>
          <w:lang w:eastAsia="tr-TR"/>
        </w:rPr>
        <w:t>Danışman tarafından verilen konularda hazırlanacak seminerler</w:t>
      </w:r>
      <w:r w:rsidR="00333513"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sözlü olarak ilgililere açık olarak sunulur. </w:t>
      </w:r>
      <w:r w:rsidR="00E503F5" w:rsidRPr="008B49C6">
        <w:rPr>
          <w:rFonts w:ascii="Times New Roman" w:eastAsia="Times New Roman" w:hAnsi="Times New Roman"/>
          <w:sz w:val="20"/>
          <w:szCs w:val="20"/>
          <w:lang w:eastAsia="tr-TR"/>
        </w:rPr>
        <w:t xml:space="preserve">Seminerlerin değerlendirilmesinde; konunun hazırlanışı, sunum biçimi, zaman kullanımı, yardımcı araç-gereç kullanımı, sorulara verilen yanıtlar ve benzeri konular dikkate alınır. </w:t>
      </w:r>
      <w:r w:rsidRPr="008B49C6">
        <w:rPr>
          <w:rFonts w:ascii="Times New Roman" w:eastAsia="Times New Roman" w:hAnsi="Times New Roman"/>
          <w:sz w:val="20"/>
          <w:szCs w:val="20"/>
          <w:lang w:eastAsia="tr-TR"/>
        </w:rPr>
        <w:t xml:space="preserve">Enstitünün talebi durumunda, sunum sonrası katkı ve eleştiriler doğrultusunda düzeltilen ve en geç bir hafta içerisinde tez yazım kurallarına uygun olarak hazırlanan seminer metni, danışman onayından sonra, ilgili anabilim </w:t>
      </w:r>
      <w:r w:rsidR="00C9539E" w:rsidRPr="008B49C6">
        <w:rPr>
          <w:rFonts w:ascii="Times New Roman" w:eastAsia="Times New Roman" w:hAnsi="Times New Roman"/>
          <w:sz w:val="20"/>
          <w:szCs w:val="20"/>
          <w:lang w:eastAsia="tr-TR"/>
        </w:rPr>
        <w:t xml:space="preserve">/ anasanat </w:t>
      </w:r>
      <w:r w:rsidRPr="008B49C6">
        <w:rPr>
          <w:rFonts w:ascii="Times New Roman" w:eastAsia="Times New Roman" w:hAnsi="Times New Roman"/>
          <w:sz w:val="20"/>
          <w:szCs w:val="20"/>
          <w:lang w:eastAsia="tr-TR"/>
        </w:rPr>
        <w:t xml:space="preserve">dalı başkanlığınca </w:t>
      </w:r>
      <w:r w:rsidR="00AA151D" w:rsidRPr="008B49C6">
        <w:rPr>
          <w:rFonts w:ascii="Times New Roman" w:eastAsia="Times New Roman" w:hAnsi="Times New Roman"/>
          <w:sz w:val="20"/>
          <w:szCs w:val="20"/>
          <w:lang w:eastAsia="tr-TR"/>
        </w:rPr>
        <w:t>elektronik</w:t>
      </w:r>
      <w:r w:rsidRPr="008B49C6">
        <w:rPr>
          <w:rFonts w:ascii="Times New Roman" w:eastAsia="Times New Roman" w:hAnsi="Times New Roman"/>
          <w:sz w:val="20"/>
          <w:szCs w:val="20"/>
          <w:lang w:eastAsia="tr-TR"/>
        </w:rPr>
        <w:t xml:space="preserve"> olarak Enstitüye gönderilir. </w:t>
      </w:r>
    </w:p>
    <w:p w14:paraId="3FF6FC34" w14:textId="6FC7A162" w:rsidR="00D1491A" w:rsidRPr="008B49C6" w:rsidRDefault="0067783D" w:rsidP="00D1491A">
      <w:pPr>
        <w:spacing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Özel u</w:t>
      </w:r>
      <w:r w:rsidR="00D1491A" w:rsidRPr="008B49C6">
        <w:rPr>
          <w:rFonts w:ascii="Times New Roman" w:eastAsia="Times New Roman" w:hAnsi="Times New Roman"/>
          <w:b/>
          <w:sz w:val="20"/>
          <w:szCs w:val="20"/>
          <w:lang w:eastAsia="tr-TR"/>
        </w:rPr>
        <w:t xml:space="preserve">zmanlık </w:t>
      </w:r>
      <w:r w:rsidRPr="008B49C6">
        <w:rPr>
          <w:rFonts w:ascii="Times New Roman" w:eastAsia="Times New Roman" w:hAnsi="Times New Roman"/>
          <w:b/>
          <w:sz w:val="20"/>
          <w:szCs w:val="20"/>
          <w:lang w:eastAsia="tr-TR"/>
        </w:rPr>
        <w:t>konuları d</w:t>
      </w:r>
      <w:r w:rsidR="00D1491A" w:rsidRPr="008B49C6">
        <w:rPr>
          <w:rFonts w:ascii="Times New Roman" w:eastAsia="Times New Roman" w:hAnsi="Times New Roman"/>
          <w:b/>
          <w:sz w:val="20"/>
          <w:szCs w:val="20"/>
          <w:lang w:eastAsia="tr-TR"/>
        </w:rPr>
        <w:t>ersi</w:t>
      </w:r>
    </w:p>
    <w:p w14:paraId="01362C17" w14:textId="1E3E710B"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w:t>
      </w:r>
      <w:r w:rsidR="003D3C28" w:rsidRPr="008B49C6">
        <w:rPr>
          <w:rFonts w:ascii="Times New Roman" w:eastAsia="Times New Roman" w:hAnsi="Times New Roman"/>
          <w:b/>
          <w:sz w:val="20"/>
          <w:szCs w:val="20"/>
          <w:lang w:eastAsia="tr-TR"/>
        </w:rPr>
        <w:t>1</w:t>
      </w:r>
      <w:r w:rsidR="008C4072" w:rsidRPr="008B49C6">
        <w:rPr>
          <w:rFonts w:ascii="Times New Roman" w:eastAsia="Times New Roman" w:hAnsi="Times New Roman"/>
          <w:b/>
          <w:sz w:val="20"/>
          <w:szCs w:val="20"/>
          <w:lang w:eastAsia="tr-TR"/>
        </w:rPr>
        <w:t>9</w:t>
      </w:r>
      <w:r w:rsidR="00D1491A" w:rsidRPr="008B49C6">
        <w:rPr>
          <w:rFonts w:ascii="Times New Roman" w:eastAsia="Times New Roman" w:hAnsi="Times New Roman"/>
          <w:b/>
          <w:sz w:val="20"/>
          <w:szCs w:val="20"/>
          <w:lang w:eastAsia="tr-TR"/>
        </w:rPr>
        <w:t xml:space="preserve"> -</w:t>
      </w:r>
      <w:r w:rsidR="00D1491A"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iCs/>
          <w:sz w:val="20"/>
          <w:szCs w:val="20"/>
          <w:lang w:eastAsia="tr-TR"/>
        </w:rPr>
        <w:t xml:space="preserve">(1) </w:t>
      </w:r>
      <w:r w:rsidR="00D1491A" w:rsidRPr="008B49C6">
        <w:rPr>
          <w:rFonts w:ascii="Times New Roman" w:eastAsia="Times New Roman" w:hAnsi="Times New Roman"/>
          <w:sz w:val="20"/>
          <w:szCs w:val="20"/>
          <w:lang w:eastAsia="tr-TR"/>
        </w:rPr>
        <w:t>Danışman öğretim üyesinin</w:t>
      </w:r>
      <w:r w:rsidR="00333513"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çalıştığı bilimsel alanda öğrencilerine bilgi, görgü ve deneyimlerini aktardığı, tez çalışmasının bilimsel temellerinin oluşması ve yürütülmesi yanında öğrencilerin bilimsel etik, çalışma disiplini, bilimsel yöntem</w:t>
      </w:r>
      <w:r w:rsidR="00EC3D69" w:rsidRPr="008B49C6">
        <w:rPr>
          <w:rFonts w:ascii="Times New Roman" w:eastAsia="Times New Roman" w:hAnsi="Times New Roman"/>
          <w:sz w:val="20"/>
          <w:szCs w:val="20"/>
          <w:lang w:eastAsia="tr-TR"/>
        </w:rPr>
        <w:t xml:space="preserve">leri doğrulukla kullanabilme, </w:t>
      </w:r>
      <w:r w:rsidR="00D1491A" w:rsidRPr="008B49C6">
        <w:rPr>
          <w:rFonts w:ascii="Times New Roman" w:eastAsia="Times New Roman" w:hAnsi="Times New Roman"/>
          <w:sz w:val="20"/>
          <w:szCs w:val="20"/>
          <w:lang w:eastAsia="tr-TR"/>
        </w:rPr>
        <w:t>alanındaki güncel kaynakları izleyebilme ve değerlendirebilme öğretisini kapsayan teorik bir derstir.</w:t>
      </w:r>
    </w:p>
    <w:p w14:paraId="16460FA0" w14:textId="3E3AA087"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 xml:space="preserve">(2) </w:t>
      </w:r>
      <w:r w:rsidRPr="008B49C6">
        <w:rPr>
          <w:rFonts w:ascii="Times New Roman" w:eastAsia="Times New Roman" w:hAnsi="Times New Roman"/>
          <w:sz w:val="20"/>
          <w:szCs w:val="20"/>
          <w:lang w:eastAsia="tr-TR"/>
        </w:rPr>
        <w:t xml:space="preserve">Özel Uzmanlık Konuları dersi, </w:t>
      </w:r>
      <w:r w:rsidR="00C34BD1" w:rsidRPr="008B49C6">
        <w:rPr>
          <w:rFonts w:ascii="Times New Roman" w:eastAsia="Times New Roman" w:hAnsi="Times New Roman"/>
          <w:sz w:val="20"/>
          <w:szCs w:val="20"/>
          <w:lang w:eastAsia="tr-TR"/>
        </w:rPr>
        <w:t>lisansüstü programlar</w:t>
      </w:r>
      <w:r w:rsidRPr="008B49C6">
        <w:rPr>
          <w:rFonts w:ascii="Times New Roman" w:eastAsia="Times New Roman" w:hAnsi="Times New Roman"/>
          <w:sz w:val="20"/>
          <w:szCs w:val="20"/>
          <w:lang w:eastAsia="tr-TR"/>
        </w:rPr>
        <w:t>daki öğrenci sayısına ve anabilim</w:t>
      </w:r>
      <w:r w:rsidR="00C9539E" w:rsidRPr="008B49C6">
        <w:rPr>
          <w:rFonts w:ascii="Times New Roman" w:eastAsia="Times New Roman" w:hAnsi="Times New Roman"/>
          <w:sz w:val="20"/>
          <w:szCs w:val="20"/>
          <w:lang w:eastAsia="tr-TR"/>
        </w:rPr>
        <w:t xml:space="preserve">/anasanat </w:t>
      </w:r>
      <w:r w:rsidRPr="008B49C6">
        <w:rPr>
          <w:rFonts w:ascii="Times New Roman" w:eastAsia="Times New Roman" w:hAnsi="Times New Roman"/>
          <w:sz w:val="20"/>
          <w:szCs w:val="20"/>
          <w:lang w:eastAsia="tr-TR"/>
        </w:rPr>
        <w:t>dalına bakılmaksızın haftada sekiz teorik saat olarak değerlendirilir.</w:t>
      </w:r>
    </w:p>
    <w:p w14:paraId="6DE7E580" w14:textId="3C4EBBD9" w:rsidR="009D3F6B" w:rsidRPr="008B49C6" w:rsidRDefault="0037238C" w:rsidP="009D3F6B">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(3)</w:t>
      </w:r>
      <w:r w:rsidR="00AD63D8" w:rsidRPr="008B49C6">
        <w:rPr>
          <w:rFonts w:ascii="Times New Roman" w:eastAsia="Times New Roman" w:hAnsi="Times New Roman"/>
          <w:sz w:val="20"/>
          <w:szCs w:val="20"/>
          <w:lang w:eastAsia="tr-TR"/>
        </w:rPr>
        <w:t xml:space="preserve"> </w:t>
      </w:r>
      <w:r w:rsidR="009D3F6B" w:rsidRPr="008B49C6">
        <w:rPr>
          <w:rFonts w:ascii="Times New Roman" w:eastAsia="Times New Roman" w:hAnsi="Times New Roman"/>
          <w:sz w:val="20"/>
          <w:szCs w:val="20"/>
          <w:lang w:eastAsia="tr-TR"/>
        </w:rPr>
        <w:t>Tez</w:t>
      </w:r>
      <w:r w:rsidR="00AD63D8" w:rsidRPr="008B49C6">
        <w:rPr>
          <w:rFonts w:ascii="Times New Roman" w:eastAsia="Times New Roman" w:hAnsi="Times New Roman"/>
          <w:sz w:val="20"/>
          <w:szCs w:val="20"/>
          <w:lang w:eastAsia="tr-TR"/>
        </w:rPr>
        <w:t>li yüksek lisans programlarında; tez dönemine geçilen</w:t>
      </w:r>
      <w:r w:rsidR="009D3F6B" w:rsidRPr="008B49C6">
        <w:rPr>
          <w:rFonts w:ascii="Times New Roman" w:eastAsia="Times New Roman" w:hAnsi="Times New Roman"/>
          <w:sz w:val="20"/>
          <w:szCs w:val="20"/>
          <w:lang w:eastAsia="tr-TR"/>
        </w:rPr>
        <w:t xml:space="preserve"> yarıyıl başından itibaren,</w:t>
      </w:r>
      <w:r w:rsidR="00F7799C" w:rsidRPr="008B49C6">
        <w:rPr>
          <w:rFonts w:ascii="Times New Roman" w:eastAsia="Times New Roman" w:hAnsi="Times New Roman"/>
          <w:sz w:val="20"/>
          <w:szCs w:val="20"/>
          <w:lang w:eastAsia="tr-TR"/>
        </w:rPr>
        <w:t xml:space="preserve"> Doktora ve </w:t>
      </w:r>
      <w:r w:rsidR="00AD63D8" w:rsidRPr="008B49C6">
        <w:rPr>
          <w:rFonts w:ascii="Times New Roman" w:eastAsia="Times New Roman" w:hAnsi="Times New Roman"/>
          <w:sz w:val="20"/>
          <w:szCs w:val="20"/>
          <w:lang w:eastAsia="tr-TR"/>
        </w:rPr>
        <w:t xml:space="preserve">Sanatta yeterlik programlarında ise; Tez önerisinin </w:t>
      </w:r>
      <w:r w:rsidR="008876D8" w:rsidRPr="008B49C6">
        <w:rPr>
          <w:rFonts w:ascii="Times New Roman" w:eastAsia="Times New Roman" w:hAnsi="Times New Roman"/>
          <w:sz w:val="20"/>
          <w:szCs w:val="20"/>
          <w:lang w:eastAsia="tr-TR"/>
        </w:rPr>
        <w:t>Enstitü Yönetim Kurulu</w:t>
      </w:r>
      <w:r w:rsidR="00AD63D8" w:rsidRPr="008B49C6">
        <w:rPr>
          <w:rFonts w:ascii="Times New Roman" w:eastAsia="Times New Roman" w:hAnsi="Times New Roman"/>
          <w:sz w:val="20"/>
          <w:szCs w:val="20"/>
          <w:lang w:eastAsia="tr-TR"/>
        </w:rPr>
        <w:t>nca kabulünden itibaren</w:t>
      </w:r>
      <w:r w:rsidR="009D3F6B" w:rsidRPr="008B49C6">
        <w:rPr>
          <w:rFonts w:ascii="Times New Roman" w:eastAsia="Times New Roman" w:hAnsi="Times New Roman"/>
          <w:sz w:val="20"/>
          <w:szCs w:val="20"/>
          <w:lang w:eastAsia="tr-TR"/>
        </w:rPr>
        <w:t xml:space="preserve"> her yarıyıl, danışmanı olunan öğrenciler için, danışmanın tüm diğer akademik ve idari yü</w:t>
      </w:r>
      <w:r w:rsidR="00406ADF" w:rsidRPr="008B49C6">
        <w:rPr>
          <w:rFonts w:ascii="Times New Roman" w:eastAsia="Times New Roman" w:hAnsi="Times New Roman"/>
          <w:sz w:val="20"/>
          <w:szCs w:val="20"/>
          <w:lang w:eastAsia="tr-TR"/>
        </w:rPr>
        <w:t xml:space="preserve">k ve görevlerine ek olarak, </w:t>
      </w:r>
      <w:r w:rsidR="009D3F6B" w:rsidRPr="008B49C6">
        <w:rPr>
          <w:rFonts w:ascii="Times New Roman" w:eastAsia="Times New Roman" w:hAnsi="Times New Roman"/>
          <w:sz w:val="20"/>
          <w:szCs w:val="20"/>
          <w:lang w:eastAsia="tr-TR"/>
        </w:rPr>
        <w:t xml:space="preserve">Özel Uzmanlık Konuları dersi, Enstitü Kurulu’nun onayıyla açılır. Bu dersler, yarıyıl ve yaz tatillerinde de devam edebilir. </w:t>
      </w:r>
      <w:r w:rsidR="00406ADF" w:rsidRPr="008B49C6">
        <w:rPr>
          <w:rFonts w:ascii="Times New Roman" w:eastAsia="Times New Roman" w:hAnsi="Times New Roman"/>
          <w:sz w:val="20"/>
          <w:szCs w:val="20"/>
          <w:lang w:eastAsia="tr-TR"/>
        </w:rPr>
        <w:t>Özel Uzmanlık K</w:t>
      </w:r>
      <w:r w:rsidR="005A520B" w:rsidRPr="008B49C6">
        <w:rPr>
          <w:rFonts w:ascii="Times New Roman" w:eastAsia="Times New Roman" w:hAnsi="Times New Roman"/>
          <w:sz w:val="20"/>
          <w:szCs w:val="20"/>
          <w:lang w:eastAsia="tr-TR"/>
        </w:rPr>
        <w:t>onuları dersine ilişkin ilkeler</w:t>
      </w:r>
      <w:r w:rsidR="00406ADF" w:rsidRPr="008B49C6">
        <w:rPr>
          <w:rFonts w:ascii="Times New Roman" w:eastAsia="Times New Roman" w:hAnsi="Times New Roman"/>
          <w:sz w:val="20"/>
          <w:szCs w:val="20"/>
          <w:lang w:eastAsia="tr-TR"/>
        </w:rPr>
        <w:t xml:space="preserve"> Enstitü Kurulunca kararlaştırılır ve </w:t>
      </w:r>
      <w:r w:rsidR="008876D8" w:rsidRPr="008B49C6">
        <w:rPr>
          <w:rFonts w:ascii="Times New Roman" w:eastAsia="Times New Roman" w:hAnsi="Times New Roman"/>
          <w:sz w:val="20"/>
          <w:szCs w:val="20"/>
          <w:lang w:eastAsia="tr-TR"/>
        </w:rPr>
        <w:t>Enstitü Yönetim Kurulu</w:t>
      </w:r>
      <w:r w:rsidR="00406ADF" w:rsidRPr="008B49C6">
        <w:rPr>
          <w:rFonts w:ascii="Times New Roman" w:eastAsia="Times New Roman" w:hAnsi="Times New Roman"/>
          <w:sz w:val="20"/>
          <w:szCs w:val="20"/>
          <w:lang w:eastAsia="tr-TR"/>
        </w:rPr>
        <w:t xml:space="preserve"> tarafından uygulanır. </w:t>
      </w:r>
      <w:r w:rsidR="009D3F6B" w:rsidRPr="008B49C6">
        <w:rPr>
          <w:rFonts w:ascii="Times New Roman" w:eastAsia="Times New Roman" w:hAnsi="Times New Roman"/>
          <w:sz w:val="20"/>
          <w:szCs w:val="20"/>
          <w:lang w:eastAsia="tr-TR"/>
        </w:rPr>
        <w:t xml:space="preserve">Tez aşamasındaki her öğrenci, açılan Özel Uzmanlık Konuları dersini almakla yükümlüdür. </w:t>
      </w:r>
    </w:p>
    <w:p w14:paraId="3F9DB997" w14:textId="7664D658" w:rsidR="009D3F6B" w:rsidRPr="008B49C6" w:rsidRDefault="009D3F6B" w:rsidP="009D3F6B">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F91971" w:rsidRPr="008B49C6">
        <w:rPr>
          <w:rFonts w:ascii="Times New Roman" w:eastAsia="Times New Roman" w:hAnsi="Times New Roman"/>
          <w:sz w:val="20"/>
          <w:szCs w:val="20"/>
          <w:lang w:eastAsia="tr-TR"/>
        </w:rPr>
        <w:t>4</w:t>
      </w:r>
      <w:r w:rsidRPr="008B49C6">
        <w:rPr>
          <w:rFonts w:ascii="Times New Roman" w:eastAsia="Times New Roman" w:hAnsi="Times New Roman"/>
          <w:sz w:val="20"/>
          <w:szCs w:val="20"/>
          <w:lang w:eastAsia="tr-TR"/>
        </w:rPr>
        <w:t>) İlan edilen ders kayıt tarihlerinde, danışmanı tarafından açılan Özel Uzmanlık Konuları dersine kaydolmay</w:t>
      </w:r>
      <w:r w:rsidR="001C1700" w:rsidRPr="008B49C6">
        <w:rPr>
          <w:rFonts w:ascii="Times New Roman" w:eastAsia="Times New Roman" w:hAnsi="Times New Roman"/>
          <w:sz w:val="20"/>
          <w:szCs w:val="20"/>
          <w:lang w:eastAsia="tr-TR"/>
        </w:rPr>
        <w:t xml:space="preserve">an </w:t>
      </w:r>
      <w:r w:rsidR="00C2460F" w:rsidRPr="008B49C6">
        <w:rPr>
          <w:rFonts w:ascii="Times New Roman" w:eastAsia="Times New Roman" w:hAnsi="Times New Roman"/>
          <w:sz w:val="20"/>
          <w:szCs w:val="20"/>
          <w:lang w:eastAsia="tr-TR"/>
        </w:rPr>
        <w:t xml:space="preserve">ve mazereti </w:t>
      </w:r>
      <w:r w:rsidR="008876D8" w:rsidRPr="008B49C6">
        <w:rPr>
          <w:rFonts w:ascii="Times New Roman" w:eastAsia="Times New Roman" w:hAnsi="Times New Roman"/>
          <w:sz w:val="20"/>
          <w:szCs w:val="20"/>
          <w:lang w:eastAsia="tr-TR"/>
        </w:rPr>
        <w:t>Enstitü Yönetim Kurulu</w:t>
      </w:r>
      <w:r w:rsidR="00C2460F" w:rsidRPr="008B49C6">
        <w:rPr>
          <w:rFonts w:ascii="Times New Roman" w:eastAsia="Times New Roman" w:hAnsi="Times New Roman"/>
          <w:sz w:val="20"/>
          <w:szCs w:val="20"/>
          <w:lang w:eastAsia="tr-TR"/>
        </w:rPr>
        <w:t xml:space="preserve"> tarafından kabul edilmeyen öğrenci,</w:t>
      </w:r>
      <w:r w:rsidRPr="008B49C6">
        <w:rPr>
          <w:rFonts w:ascii="Times New Roman" w:eastAsia="Times New Roman" w:hAnsi="Times New Roman"/>
          <w:sz w:val="20"/>
          <w:szCs w:val="20"/>
          <w:lang w:eastAsia="tr-TR"/>
        </w:rPr>
        <w:t xml:space="preserve"> o yarıyıl dersi alarak başarısız olmuş sayılır. </w:t>
      </w:r>
      <w:r w:rsidR="00C2460F" w:rsidRPr="008B49C6">
        <w:rPr>
          <w:rFonts w:ascii="Times New Roman" w:eastAsia="Times New Roman" w:hAnsi="Times New Roman"/>
          <w:sz w:val="20"/>
          <w:szCs w:val="20"/>
          <w:lang w:eastAsia="tr-TR"/>
        </w:rPr>
        <w:t xml:space="preserve"> </w:t>
      </w:r>
    </w:p>
    <w:p w14:paraId="7C59EE82" w14:textId="4B992FF5" w:rsidR="00F359FB" w:rsidRPr="008B49C6" w:rsidRDefault="009C1E2A" w:rsidP="00D1491A">
      <w:pPr>
        <w:spacing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D</w:t>
      </w:r>
      <w:r w:rsidR="00F359FB" w:rsidRPr="008B49C6">
        <w:rPr>
          <w:rFonts w:ascii="Times New Roman" w:eastAsia="Times New Roman" w:hAnsi="Times New Roman"/>
          <w:b/>
          <w:sz w:val="20"/>
          <w:szCs w:val="20"/>
          <w:lang w:eastAsia="tr-TR"/>
        </w:rPr>
        <w:t>evam</w:t>
      </w:r>
    </w:p>
    <w:p w14:paraId="4ED267A3" w14:textId="37584921" w:rsidR="00FF5E17" w:rsidRDefault="00CC5F2F" w:rsidP="00060152">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w:t>
      </w:r>
      <w:r w:rsidR="008C4072" w:rsidRPr="008B49C6">
        <w:rPr>
          <w:rFonts w:ascii="Times New Roman" w:eastAsia="Times New Roman" w:hAnsi="Times New Roman"/>
          <w:b/>
          <w:sz w:val="20"/>
          <w:szCs w:val="20"/>
          <w:lang w:eastAsia="tr-TR"/>
        </w:rPr>
        <w:t>20</w:t>
      </w:r>
      <w:r w:rsidR="00D1491A" w:rsidRPr="008B49C6">
        <w:rPr>
          <w:rFonts w:ascii="Times New Roman" w:eastAsia="Times New Roman" w:hAnsi="Times New Roman"/>
          <w:b/>
          <w:sz w:val="20"/>
          <w:szCs w:val="20"/>
          <w:lang w:eastAsia="tr-TR"/>
        </w:rPr>
        <w:t xml:space="preserve"> -</w:t>
      </w:r>
      <w:r w:rsidR="00D1491A"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iCs/>
          <w:sz w:val="20"/>
          <w:szCs w:val="20"/>
          <w:lang w:eastAsia="tr-TR"/>
        </w:rPr>
        <w:t xml:space="preserve">(1) </w:t>
      </w:r>
      <w:r w:rsidR="00D1491A" w:rsidRPr="008B49C6">
        <w:rPr>
          <w:rFonts w:ascii="Times New Roman" w:eastAsia="Times New Roman" w:hAnsi="Times New Roman"/>
          <w:sz w:val="20"/>
          <w:szCs w:val="20"/>
          <w:lang w:eastAsia="tr-TR"/>
        </w:rPr>
        <w:t>Öğrencilerin sınavlara girebilmeleri için teorik derslerin %70'ine, uygulamaların ve/veya diğer öğrenim etkinliklerinin %80' ine</w:t>
      </w:r>
      <w:r w:rsidR="00D1491A" w:rsidRPr="008B49C6" w:rsidDel="00A37DBC">
        <w:rPr>
          <w:rFonts w:ascii="Times New Roman" w:eastAsia="Times New Roman" w:hAnsi="Times New Roman"/>
          <w:sz w:val="20"/>
          <w:szCs w:val="20"/>
          <w:lang w:eastAsia="tr-TR"/>
        </w:rPr>
        <w:t xml:space="preserve"> </w:t>
      </w:r>
      <w:r w:rsidR="00D1491A" w:rsidRPr="008B49C6">
        <w:rPr>
          <w:rFonts w:ascii="Times New Roman" w:eastAsia="Times New Roman" w:hAnsi="Times New Roman"/>
          <w:sz w:val="20"/>
          <w:szCs w:val="20"/>
          <w:lang w:eastAsia="tr-TR"/>
        </w:rPr>
        <w:t>devam etmiş olmaları gerekir. Dersin sorumlu öğretim üyelerinin</w:t>
      </w:r>
      <w:r w:rsidR="008B6BF8"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devam çizelgelerini öğrencilere imzalatmak ve gerektiğinde ibraz etmek üzere</w:t>
      </w:r>
      <w:r w:rsidR="00333513"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2 yıl süre ile muhafaza etmeleri gereklidir.</w:t>
      </w:r>
    </w:p>
    <w:p w14:paraId="78DEB02D" w14:textId="58872323" w:rsidR="00D1491A" w:rsidRPr="008B49C6" w:rsidRDefault="00A723F4" w:rsidP="00D1491A">
      <w:pPr>
        <w:spacing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Sınav</w:t>
      </w:r>
      <w:r w:rsidR="0067783D" w:rsidRPr="008B49C6">
        <w:rPr>
          <w:rFonts w:ascii="Times New Roman" w:eastAsia="Times New Roman" w:hAnsi="Times New Roman"/>
          <w:b/>
          <w:sz w:val="20"/>
          <w:szCs w:val="20"/>
          <w:lang w:eastAsia="tr-TR"/>
        </w:rPr>
        <w:t>lar</w:t>
      </w:r>
      <w:r w:rsidRPr="008B49C6">
        <w:rPr>
          <w:rFonts w:ascii="Times New Roman" w:eastAsia="Times New Roman" w:hAnsi="Times New Roman"/>
          <w:b/>
          <w:sz w:val="20"/>
          <w:szCs w:val="20"/>
          <w:lang w:eastAsia="tr-TR"/>
        </w:rPr>
        <w:t xml:space="preserve"> ve d</w:t>
      </w:r>
      <w:r w:rsidR="00F359FB" w:rsidRPr="008B49C6">
        <w:rPr>
          <w:rFonts w:ascii="Times New Roman" w:eastAsia="Times New Roman" w:hAnsi="Times New Roman"/>
          <w:b/>
          <w:sz w:val="20"/>
          <w:szCs w:val="20"/>
          <w:lang w:eastAsia="tr-TR"/>
        </w:rPr>
        <w:t>eğerlendirme</w:t>
      </w:r>
    </w:p>
    <w:p w14:paraId="53BB776E" w14:textId="68E48A70"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2</w:t>
      </w:r>
      <w:r w:rsidR="008C4072" w:rsidRPr="008B49C6">
        <w:rPr>
          <w:rFonts w:ascii="Times New Roman" w:eastAsia="Times New Roman" w:hAnsi="Times New Roman"/>
          <w:b/>
          <w:sz w:val="20"/>
          <w:szCs w:val="20"/>
          <w:lang w:eastAsia="tr-TR"/>
        </w:rPr>
        <w:t>1</w:t>
      </w:r>
      <w:r w:rsidR="00D1491A" w:rsidRPr="008B49C6">
        <w:rPr>
          <w:rFonts w:ascii="Times New Roman" w:eastAsia="Times New Roman" w:hAnsi="Times New Roman"/>
          <w:b/>
          <w:sz w:val="20"/>
          <w:szCs w:val="20"/>
          <w:lang w:eastAsia="tr-TR"/>
        </w:rPr>
        <w:t xml:space="preserve"> </w:t>
      </w:r>
      <w:r w:rsidR="00665F08">
        <w:rPr>
          <w:rFonts w:ascii="Times New Roman" w:eastAsia="Times New Roman" w:hAnsi="Times New Roman"/>
          <w:b/>
          <w:sz w:val="20"/>
          <w:szCs w:val="20"/>
          <w:lang w:eastAsia="tr-TR"/>
        </w:rPr>
        <w:t>-</w:t>
      </w:r>
      <w:r w:rsidR="00D1491A" w:rsidRPr="008B49C6">
        <w:rPr>
          <w:rFonts w:ascii="Times New Roman" w:eastAsia="Times New Roman" w:hAnsi="Times New Roman"/>
          <w:b/>
          <w:sz w:val="20"/>
          <w:szCs w:val="20"/>
          <w:lang w:eastAsia="tr-TR"/>
        </w:rPr>
        <w:t xml:space="preserve"> </w:t>
      </w:r>
      <w:r w:rsidR="00D1491A" w:rsidRPr="008B49C6">
        <w:rPr>
          <w:rFonts w:ascii="Times New Roman" w:eastAsia="Times New Roman" w:hAnsi="Times New Roman"/>
          <w:iCs/>
          <w:sz w:val="20"/>
          <w:szCs w:val="20"/>
          <w:lang w:eastAsia="tr-TR"/>
        </w:rPr>
        <w:t>(</w:t>
      </w:r>
      <w:r w:rsidR="008B6BF8" w:rsidRPr="008B49C6">
        <w:rPr>
          <w:rFonts w:ascii="Times New Roman" w:eastAsia="Times New Roman" w:hAnsi="Times New Roman"/>
          <w:iCs/>
          <w:sz w:val="20"/>
          <w:szCs w:val="20"/>
          <w:lang w:eastAsia="tr-TR"/>
        </w:rPr>
        <w:t>1</w:t>
      </w:r>
      <w:r w:rsidR="00D1491A" w:rsidRPr="008B49C6">
        <w:rPr>
          <w:rFonts w:ascii="Times New Roman" w:eastAsia="Times New Roman" w:hAnsi="Times New Roman"/>
          <w:iCs/>
          <w:sz w:val="20"/>
          <w:szCs w:val="20"/>
          <w:lang w:eastAsia="tr-TR"/>
        </w:rPr>
        <w:t xml:space="preserve">) </w:t>
      </w:r>
      <w:r w:rsidR="00D1491A" w:rsidRPr="008B49C6">
        <w:rPr>
          <w:rFonts w:ascii="Times New Roman" w:eastAsia="Times New Roman" w:hAnsi="Times New Roman"/>
          <w:sz w:val="20"/>
          <w:szCs w:val="20"/>
          <w:lang w:eastAsia="tr-TR"/>
        </w:rPr>
        <w:t xml:space="preserve">Derse devam yükümlülüklerini veya ders uygulamalarına ilişkin koşulları yerine getiremediği için sınava girme hakkını elde edemeyen öğrencilere DZ (Devamsız) notu verilir. </w:t>
      </w:r>
    </w:p>
    <w:p w14:paraId="3DB9376E" w14:textId="24346F33"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w:t>
      </w:r>
      <w:r w:rsidR="008B6BF8" w:rsidRPr="008B49C6">
        <w:rPr>
          <w:rFonts w:ascii="Times New Roman" w:eastAsia="Times New Roman" w:hAnsi="Times New Roman"/>
          <w:iCs/>
          <w:sz w:val="20"/>
          <w:szCs w:val="20"/>
          <w:lang w:eastAsia="tr-TR"/>
        </w:rPr>
        <w:t>2</w:t>
      </w:r>
      <w:r w:rsidRPr="008B49C6">
        <w:rPr>
          <w:rFonts w:ascii="Times New Roman" w:eastAsia="Times New Roman" w:hAnsi="Times New Roman"/>
          <w:iCs/>
          <w:sz w:val="20"/>
          <w:szCs w:val="20"/>
          <w:lang w:eastAsia="tr-TR"/>
        </w:rPr>
        <w:t xml:space="preserve">) </w:t>
      </w:r>
      <w:r w:rsidRPr="008B49C6">
        <w:rPr>
          <w:rFonts w:ascii="Times New Roman" w:eastAsia="Times New Roman" w:hAnsi="Times New Roman"/>
          <w:sz w:val="20"/>
          <w:szCs w:val="20"/>
          <w:lang w:eastAsia="tr-TR"/>
        </w:rPr>
        <w:t>Seminer</w:t>
      </w:r>
      <w:r w:rsidR="00B95EBC">
        <w:rPr>
          <w:rFonts w:ascii="Times New Roman" w:eastAsia="Times New Roman" w:hAnsi="Times New Roman"/>
          <w:sz w:val="20"/>
          <w:szCs w:val="20"/>
          <w:lang w:eastAsia="tr-TR"/>
        </w:rPr>
        <w:t>, Dönem Projesi</w:t>
      </w:r>
      <w:r w:rsidRPr="008B49C6">
        <w:rPr>
          <w:rFonts w:ascii="Times New Roman" w:eastAsia="Times New Roman" w:hAnsi="Times New Roman"/>
          <w:sz w:val="20"/>
          <w:szCs w:val="20"/>
          <w:lang w:eastAsia="tr-TR"/>
        </w:rPr>
        <w:t xml:space="preserve"> ve Özel Uzmanlık </w:t>
      </w:r>
      <w:r w:rsidR="00105615" w:rsidRPr="008B49C6">
        <w:rPr>
          <w:rFonts w:ascii="Times New Roman" w:eastAsia="Times New Roman" w:hAnsi="Times New Roman"/>
          <w:sz w:val="20"/>
          <w:szCs w:val="20"/>
          <w:lang w:eastAsia="tr-TR"/>
        </w:rPr>
        <w:t xml:space="preserve">Konuları </w:t>
      </w:r>
      <w:r w:rsidRPr="008B49C6">
        <w:rPr>
          <w:rFonts w:ascii="Times New Roman" w:eastAsia="Times New Roman" w:hAnsi="Times New Roman"/>
          <w:sz w:val="20"/>
          <w:szCs w:val="20"/>
          <w:lang w:eastAsia="tr-TR"/>
        </w:rPr>
        <w:t>Dersleri için öğrencinin durumu</w:t>
      </w:r>
      <w:r w:rsidR="0006288F"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her yarıyıl sonunda</w:t>
      </w:r>
      <w:r w:rsidR="0006288F"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dersi açan öğretim üyesi tarafından</w:t>
      </w:r>
      <w:r w:rsidR="0006288F"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"Başarılı" veya "Başarısız" olarak enstitünün not sistemine girilir ve ilan edilir. Bu dersler genel not ortalamasına katılmaz.</w:t>
      </w:r>
    </w:p>
    <w:p w14:paraId="0590468A" w14:textId="04B0F860"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w:t>
      </w:r>
      <w:r w:rsidR="00A20C1D" w:rsidRPr="008B49C6">
        <w:rPr>
          <w:rFonts w:ascii="Times New Roman" w:eastAsia="Times New Roman" w:hAnsi="Times New Roman"/>
          <w:iCs/>
          <w:sz w:val="20"/>
          <w:szCs w:val="20"/>
          <w:lang w:eastAsia="tr-TR"/>
        </w:rPr>
        <w:t>3</w:t>
      </w:r>
      <w:r w:rsidRPr="008B49C6">
        <w:rPr>
          <w:rFonts w:ascii="Times New Roman" w:eastAsia="Times New Roman" w:hAnsi="Times New Roman"/>
          <w:iCs/>
          <w:sz w:val="20"/>
          <w:szCs w:val="20"/>
          <w:lang w:eastAsia="tr-TR"/>
        </w:rPr>
        <w:t xml:space="preserve">) </w:t>
      </w:r>
      <w:r w:rsidRPr="008B49C6">
        <w:rPr>
          <w:rFonts w:ascii="Times New Roman" w:eastAsia="Times New Roman" w:hAnsi="Times New Roman"/>
          <w:sz w:val="20"/>
          <w:szCs w:val="20"/>
          <w:lang w:eastAsia="tr-TR"/>
        </w:rPr>
        <w:t xml:space="preserve">Mazereti nedeniyle ara sınav veya yarıyıl sonu sınavına giremeyen ve mazereti </w:t>
      </w:r>
      <w:r w:rsidR="008876D8" w:rsidRPr="008B49C6">
        <w:rPr>
          <w:rFonts w:ascii="Times New Roman" w:eastAsia="Times New Roman" w:hAnsi="Times New Roman"/>
          <w:sz w:val="20"/>
          <w:szCs w:val="20"/>
          <w:lang w:eastAsia="tr-TR"/>
        </w:rPr>
        <w:t>Enstitü Yönetim Kurulu</w:t>
      </w:r>
      <w:r w:rsidRPr="008B49C6">
        <w:rPr>
          <w:rFonts w:ascii="Times New Roman" w:eastAsia="Times New Roman" w:hAnsi="Times New Roman"/>
          <w:sz w:val="20"/>
          <w:szCs w:val="20"/>
          <w:lang w:eastAsia="tr-TR"/>
        </w:rPr>
        <w:t xml:space="preserve"> tarafından kabul edilen öğrenciler</w:t>
      </w:r>
      <w:r w:rsidR="0013397C"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w:t>
      </w:r>
      <w:r w:rsidR="008876D8" w:rsidRPr="008B49C6">
        <w:rPr>
          <w:rFonts w:ascii="Times New Roman" w:eastAsia="Times New Roman" w:hAnsi="Times New Roman"/>
          <w:sz w:val="20"/>
          <w:szCs w:val="20"/>
          <w:lang w:eastAsia="tr-TR"/>
        </w:rPr>
        <w:t>Enstitü Yönetim Kurulu</w:t>
      </w:r>
      <w:r w:rsidRPr="008B49C6">
        <w:rPr>
          <w:rFonts w:ascii="Times New Roman" w:eastAsia="Times New Roman" w:hAnsi="Times New Roman"/>
          <w:sz w:val="20"/>
          <w:szCs w:val="20"/>
          <w:lang w:eastAsia="tr-TR"/>
        </w:rPr>
        <w:t xml:space="preserve"> tarafından belirlenen tarihte yapılan mazeret sınavına girerler. MZ (mazeretli) notu, yarıyıl sonu sınavına</w:t>
      </w:r>
      <w:r w:rsidR="0006288F"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ilgili </w:t>
      </w:r>
      <w:r w:rsidR="008876D8" w:rsidRPr="008B49C6">
        <w:rPr>
          <w:rFonts w:ascii="Times New Roman" w:eastAsia="Times New Roman" w:hAnsi="Times New Roman"/>
          <w:sz w:val="20"/>
          <w:szCs w:val="20"/>
          <w:lang w:eastAsia="tr-TR"/>
        </w:rPr>
        <w:t>Enstitü Yönetim Kurulu</w:t>
      </w:r>
      <w:r w:rsidRPr="008B49C6">
        <w:rPr>
          <w:rFonts w:ascii="Times New Roman" w:eastAsia="Times New Roman" w:hAnsi="Times New Roman"/>
          <w:sz w:val="20"/>
          <w:szCs w:val="20"/>
          <w:lang w:eastAsia="tr-TR"/>
        </w:rPr>
        <w:t>nca kabul edilen bir mazereti nedeniyle giremeyen öğrencilere verilir. Bu öğrencilerin yarıyıl sonu sınavı</w:t>
      </w:r>
      <w:r w:rsidR="0006288F"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bir sonraki yarıyıl başlangıcından önce yapılarak, başarı notu </w:t>
      </w:r>
      <w:r w:rsidR="001F6AE1" w:rsidRPr="008B49C6">
        <w:rPr>
          <w:rFonts w:ascii="Times New Roman" w:eastAsia="Times New Roman" w:hAnsi="Times New Roman"/>
          <w:sz w:val="20"/>
          <w:szCs w:val="20"/>
          <w:lang w:eastAsia="tr-TR"/>
        </w:rPr>
        <w:t xml:space="preserve">enstitünün </w:t>
      </w:r>
      <w:r w:rsidR="00AE1620" w:rsidRPr="008B49C6">
        <w:rPr>
          <w:rFonts w:ascii="Times New Roman" w:eastAsia="Times New Roman" w:hAnsi="Times New Roman"/>
          <w:sz w:val="20"/>
          <w:szCs w:val="20"/>
          <w:lang w:eastAsia="tr-TR"/>
        </w:rPr>
        <w:t>öğrenci otomasyon sistemine girilir</w:t>
      </w:r>
      <w:r w:rsidRPr="008B49C6">
        <w:rPr>
          <w:rFonts w:ascii="Times New Roman" w:eastAsia="Times New Roman" w:hAnsi="Times New Roman"/>
          <w:sz w:val="20"/>
          <w:szCs w:val="20"/>
          <w:lang w:eastAsia="tr-TR"/>
        </w:rPr>
        <w:t>. Aksi halde (MZ) notu, (FF)’ye dönüşür.</w:t>
      </w:r>
    </w:p>
    <w:p w14:paraId="0AEECBDE" w14:textId="0BD53C60"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lastRenderedPageBreak/>
        <w:t>(</w:t>
      </w:r>
      <w:r w:rsidR="00A20C1D" w:rsidRPr="008B49C6">
        <w:rPr>
          <w:rFonts w:ascii="Times New Roman" w:eastAsia="Times New Roman" w:hAnsi="Times New Roman"/>
          <w:iCs/>
          <w:sz w:val="20"/>
          <w:szCs w:val="20"/>
          <w:lang w:eastAsia="tr-TR"/>
        </w:rPr>
        <w:t>4</w:t>
      </w:r>
      <w:r w:rsidRPr="008B49C6">
        <w:rPr>
          <w:rFonts w:ascii="Times New Roman" w:eastAsia="Times New Roman" w:hAnsi="Times New Roman"/>
          <w:iCs/>
          <w:sz w:val="20"/>
          <w:szCs w:val="20"/>
          <w:lang w:eastAsia="tr-TR"/>
        </w:rPr>
        <w:t xml:space="preserve">) </w:t>
      </w:r>
      <w:r w:rsidRPr="008B49C6">
        <w:rPr>
          <w:rFonts w:ascii="Times New Roman" w:eastAsia="Times New Roman" w:hAnsi="Times New Roman"/>
          <w:sz w:val="20"/>
          <w:szCs w:val="20"/>
          <w:lang w:eastAsia="tr-TR"/>
        </w:rPr>
        <w:t>DZ (Devamsız), BŞZ (Başarısız) notları genel not ortalamalarına katılmaz. Yabancı dilde hazırlanan not belgelerinde bu harf notları, sırası ile NA "</w:t>
      </w:r>
      <w:proofErr w:type="spellStart"/>
      <w:r w:rsidRPr="008B49C6">
        <w:rPr>
          <w:rFonts w:ascii="Times New Roman" w:eastAsia="Times New Roman" w:hAnsi="Times New Roman"/>
          <w:sz w:val="20"/>
          <w:szCs w:val="20"/>
          <w:lang w:eastAsia="tr-TR"/>
        </w:rPr>
        <w:t>notattendable</w:t>
      </w:r>
      <w:proofErr w:type="spellEnd"/>
      <w:r w:rsidRPr="008B49C6">
        <w:rPr>
          <w:rFonts w:ascii="Times New Roman" w:eastAsia="Times New Roman" w:hAnsi="Times New Roman"/>
          <w:sz w:val="20"/>
          <w:szCs w:val="20"/>
          <w:lang w:eastAsia="tr-TR"/>
        </w:rPr>
        <w:t>", US "</w:t>
      </w:r>
      <w:proofErr w:type="spellStart"/>
      <w:r w:rsidRPr="008B49C6">
        <w:rPr>
          <w:rFonts w:ascii="Times New Roman" w:eastAsia="Times New Roman" w:hAnsi="Times New Roman"/>
          <w:sz w:val="20"/>
          <w:szCs w:val="20"/>
          <w:lang w:eastAsia="tr-TR"/>
        </w:rPr>
        <w:t>unsatisfactory</w:t>
      </w:r>
      <w:proofErr w:type="spellEnd"/>
      <w:r w:rsidRPr="008B49C6">
        <w:rPr>
          <w:rFonts w:ascii="Times New Roman" w:eastAsia="Times New Roman" w:hAnsi="Times New Roman"/>
          <w:sz w:val="20"/>
          <w:szCs w:val="20"/>
          <w:lang w:eastAsia="tr-TR"/>
        </w:rPr>
        <w:t>" olarak yazılır.</w:t>
      </w:r>
    </w:p>
    <w:p w14:paraId="578FEB1A" w14:textId="2869DC5E" w:rsidR="008B6BF8" w:rsidRPr="008B49C6" w:rsidRDefault="008B6BF8" w:rsidP="008B6BF8">
      <w:pPr>
        <w:spacing w:after="120" w:line="240" w:lineRule="auto"/>
        <w:jc w:val="both"/>
        <w:rPr>
          <w:rFonts w:ascii="Times New Roman" w:eastAsia="Times New Roman" w:hAnsi="Times New Roman"/>
          <w:sz w:val="20"/>
          <w:szCs w:val="20"/>
          <w:u w:val="single"/>
          <w:lang w:eastAsia="tr-TR"/>
        </w:rPr>
      </w:pPr>
      <w:r w:rsidRPr="008B49C6">
        <w:rPr>
          <w:rFonts w:ascii="Times New Roman" w:eastAsia="Times New Roman" w:hAnsi="Times New Roman"/>
          <w:b/>
          <w:sz w:val="20"/>
          <w:szCs w:val="20"/>
          <w:lang w:eastAsia="tr-TR"/>
        </w:rPr>
        <w:t>(</w:t>
      </w:r>
      <w:r w:rsidR="00A366A8" w:rsidRPr="008B49C6">
        <w:rPr>
          <w:rFonts w:ascii="Times New Roman" w:eastAsia="Times New Roman" w:hAnsi="Times New Roman"/>
          <w:sz w:val="20"/>
          <w:szCs w:val="20"/>
          <w:lang w:eastAsia="tr-TR"/>
        </w:rPr>
        <w:t>5</w:t>
      </w:r>
      <w:r w:rsidRPr="008B49C6">
        <w:rPr>
          <w:rFonts w:ascii="Times New Roman" w:eastAsia="Times New Roman" w:hAnsi="Times New Roman"/>
          <w:iCs/>
          <w:sz w:val="20"/>
          <w:szCs w:val="20"/>
          <w:lang w:eastAsia="tr-TR"/>
        </w:rPr>
        <w:t xml:space="preserve">) </w:t>
      </w:r>
      <w:r w:rsidRPr="008B49C6">
        <w:rPr>
          <w:rFonts w:ascii="Times New Roman" w:eastAsia="Times New Roman" w:hAnsi="Times New Roman"/>
          <w:sz w:val="20"/>
          <w:szCs w:val="20"/>
          <w:lang w:eastAsia="tr-TR"/>
        </w:rPr>
        <w:t>Not yükseltme istemi, ilgili derse ait yarıyılın başında yapılır. Yarıyıl not ortalaması</w:t>
      </w:r>
      <w:r w:rsidR="00F018DC"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ders tekrarından sonra hesaplanır. Ders tekrarı isteminde bulunan öğrenci</w:t>
      </w:r>
      <w:r w:rsidR="00F018DC"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tekrar edilen dersin sonunda başarılı olmasa dahi önceki notundan vazgeçmiş sayılır. Aynı ders için birden fazla ders tekrarı isteminde bulunulamaz. T</w:t>
      </w:r>
      <w:r w:rsidR="00155BBF" w:rsidRPr="008B49C6">
        <w:rPr>
          <w:rFonts w:ascii="Times New Roman" w:eastAsia="Times New Roman" w:hAnsi="Times New Roman"/>
          <w:sz w:val="20"/>
          <w:szCs w:val="20"/>
          <w:lang w:eastAsia="tr-TR"/>
        </w:rPr>
        <w:t>ez çalışması devam eden öğrenci;</w:t>
      </w:r>
      <w:r w:rsidRPr="008B49C6">
        <w:rPr>
          <w:rFonts w:ascii="Times New Roman" w:eastAsia="Times New Roman" w:hAnsi="Times New Roman"/>
          <w:sz w:val="20"/>
          <w:szCs w:val="20"/>
          <w:lang w:eastAsia="tr-TR"/>
        </w:rPr>
        <w:t xml:space="preserve"> tez teslim süresi içinde ve</w:t>
      </w:r>
      <w:r w:rsidR="00F018DC" w:rsidRPr="008B49C6">
        <w:rPr>
          <w:rFonts w:ascii="Times New Roman" w:eastAsia="Times New Roman" w:hAnsi="Times New Roman"/>
          <w:sz w:val="20"/>
          <w:szCs w:val="20"/>
          <w:lang w:eastAsia="tr-TR"/>
        </w:rPr>
        <w:t>ya</w:t>
      </w:r>
      <w:r w:rsidRPr="008B49C6">
        <w:rPr>
          <w:rFonts w:ascii="Times New Roman" w:eastAsia="Times New Roman" w:hAnsi="Times New Roman"/>
          <w:sz w:val="20"/>
          <w:szCs w:val="20"/>
          <w:lang w:eastAsia="tr-TR"/>
        </w:rPr>
        <w:t xml:space="preserve"> tez tesliminden sonra</w:t>
      </w:r>
      <w:r w:rsidR="0006288F" w:rsidRPr="008B49C6">
        <w:rPr>
          <w:rFonts w:ascii="Times New Roman" w:eastAsia="Times New Roman" w:hAnsi="Times New Roman"/>
          <w:sz w:val="20"/>
          <w:szCs w:val="20"/>
          <w:lang w:eastAsia="tr-TR"/>
        </w:rPr>
        <w:t xml:space="preserve">, </w:t>
      </w:r>
      <w:proofErr w:type="spellStart"/>
      <w:r w:rsidR="000733CA">
        <w:rPr>
          <w:rFonts w:ascii="Times New Roman" w:eastAsia="Times New Roman" w:hAnsi="Times New Roman"/>
          <w:sz w:val="20"/>
          <w:szCs w:val="20"/>
          <w:lang w:eastAsia="tr-TR"/>
        </w:rPr>
        <w:t>GNO’sını</w:t>
      </w:r>
      <w:proofErr w:type="spellEnd"/>
      <w:r w:rsidR="000733CA">
        <w:rPr>
          <w:rFonts w:ascii="Times New Roman" w:eastAsia="Times New Roman" w:hAnsi="Times New Roman"/>
          <w:sz w:val="20"/>
          <w:szCs w:val="20"/>
          <w:lang w:eastAsia="tr-TR"/>
        </w:rPr>
        <w:t xml:space="preserve"> yükseltmek için</w:t>
      </w:r>
      <w:r w:rsidR="0006288F" w:rsidRPr="008B49C6">
        <w:rPr>
          <w:rFonts w:ascii="Times New Roman" w:eastAsia="Times New Roman" w:hAnsi="Times New Roman"/>
          <w:sz w:val="20"/>
          <w:szCs w:val="20"/>
          <w:lang w:eastAsia="tr-TR"/>
        </w:rPr>
        <w:t xml:space="preserve">, </w:t>
      </w:r>
      <w:r w:rsidR="000733CA">
        <w:rPr>
          <w:rFonts w:ascii="Times New Roman" w:eastAsia="Times New Roman" w:hAnsi="Times New Roman"/>
          <w:sz w:val="20"/>
          <w:szCs w:val="20"/>
          <w:lang w:eastAsia="tr-TR"/>
        </w:rPr>
        <w:t>istem</w:t>
      </w:r>
      <w:r w:rsidRPr="008B49C6">
        <w:rPr>
          <w:rFonts w:ascii="Times New Roman" w:eastAsia="Times New Roman" w:hAnsi="Times New Roman"/>
          <w:sz w:val="20"/>
          <w:szCs w:val="20"/>
          <w:lang w:eastAsia="tr-TR"/>
        </w:rPr>
        <w:t>de bulunamaz.</w:t>
      </w:r>
    </w:p>
    <w:p w14:paraId="473B2135" w14:textId="6D0836D8" w:rsidR="008B6BF8" w:rsidRPr="008B49C6" w:rsidRDefault="008B6BF8" w:rsidP="008B6BF8">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w:t>
      </w:r>
      <w:r w:rsidR="00A366A8" w:rsidRPr="008B49C6">
        <w:rPr>
          <w:rFonts w:ascii="Times New Roman" w:eastAsia="Times New Roman" w:hAnsi="Times New Roman"/>
          <w:iCs/>
          <w:sz w:val="20"/>
          <w:szCs w:val="20"/>
          <w:lang w:eastAsia="tr-TR"/>
        </w:rPr>
        <w:t>6</w:t>
      </w:r>
      <w:r w:rsidRPr="008B49C6">
        <w:rPr>
          <w:rFonts w:ascii="Times New Roman" w:eastAsia="Times New Roman" w:hAnsi="Times New Roman"/>
          <w:iCs/>
          <w:sz w:val="20"/>
          <w:szCs w:val="20"/>
          <w:lang w:eastAsia="tr-TR"/>
        </w:rPr>
        <w:t>)</w:t>
      </w:r>
      <w:r w:rsidR="003C3490" w:rsidRPr="008B49C6">
        <w:rPr>
          <w:rFonts w:ascii="Times New Roman" w:eastAsia="Times New Roman" w:hAnsi="Times New Roman"/>
          <w:iCs/>
          <w:sz w:val="20"/>
          <w:szCs w:val="20"/>
          <w:lang w:eastAsia="tr-TR"/>
        </w:rPr>
        <w:t xml:space="preserve"> </w:t>
      </w:r>
      <w:r w:rsidRPr="008B49C6">
        <w:rPr>
          <w:rFonts w:ascii="Times New Roman" w:eastAsia="Times New Roman" w:hAnsi="Times New Roman"/>
          <w:sz w:val="20"/>
          <w:szCs w:val="20"/>
          <w:lang w:eastAsia="tr-TR"/>
        </w:rPr>
        <w:t>Sınavı yapan öğretim üyesi</w:t>
      </w:r>
      <w:r w:rsidR="00EB4A20"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sınav sonuçlarını</w:t>
      </w:r>
      <w:r w:rsidR="00EB4A20"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w:t>
      </w:r>
      <w:r w:rsidR="00393E93" w:rsidRPr="008B49C6">
        <w:rPr>
          <w:rFonts w:ascii="Times New Roman" w:eastAsia="Times New Roman" w:hAnsi="Times New Roman"/>
          <w:sz w:val="20"/>
          <w:szCs w:val="20"/>
          <w:lang w:eastAsia="tr-TR"/>
        </w:rPr>
        <w:t>enstitü tarafından</w:t>
      </w:r>
      <w:r w:rsidRPr="008B49C6">
        <w:rPr>
          <w:rFonts w:ascii="Times New Roman" w:eastAsia="Times New Roman" w:hAnsi="Times New Roman"/>
          <w:sz w:val="20"/>
          <w:szCs w:val="20"/>
          <w:lang w:eastAsia="tr-TR"/>
        </w:rPr>
        <w:t xml:space="preserve"> belirtilen zaman diliminde</w:t>
      </w:r>
      <w:r w:rsidR="00393E93"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enstitünün </w:t>
      </w:r>
      <w:r w:rsidR="00FE6548" w:rsidRPr="008B49C6">
        <w:rPr>
          <w:rFonts w:ascii="Times New Roman" w:eastAsia="Times New Roman" w:hAnsi="Times New Roman"/>
          <w:sz w:val="20"/>
          <w:szCs w:val="20"/>
          <w:lang w:eastAsia="tr-TR"/>
        </w:rPr>
        <w:t>öğrenci otomasyon</w:t>
      </w:r>
      <w:r w:rsidRPr="008B49C6">
        <w:rPr>
          <w:rFonts w:ascii="Times New Roman" w:eastAsia="Times New Roman" w:hAnsi="Times New Roman"/>
          <w:sz w:val="20"/>
          <w:szCs w:val="20"/>
          <w:lang w:eastAsia="tr-TR"/>
        </w:rPr>
        <w:t xml:space="preserve"> sistemine girer ve ilan eder. Sınav tutanağının </w:t>
      </w:r>
      <w:r w:rsidR="003D0C13" w:rsidRPr="008B49C6">
        <w:rPr>
          <w:rFonts w:ascii="Times New Roman" w:eastAsia="Times New Roman" w:hAnsi="Times New Roman"/>
          <w:sz w:val="20"/>
          <w:szCs w:val="20"/>
          <w:lang w:eastAsia="tr-TR"/>
        </w:rPr>
        <w:t xml:space="preserve">ıslak imzalı </w:t>
      </w:r>
      <w:r w:rsidRPr="008B49C6">
        <w:rPr>
          <w:rFonts w:ascii="Times New Roman" w:eastAsia="Times New Roman" w:hAnsi="Times New Roman"/>
          <w:sz w:val="20"/>
          <w:szCs w:val="20"/>
          <w:lang w:eastAsia="tr-TR"/>
        </w:rPr>
        <w:t>bir nüshası, sınav evrakları ve ödev dosyaları</w:t>
      </w:r>
      <w:r w:rsidR="00E665DE"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notların teslim edildiği tarihten itibaren iki yıl süreyle dersi veren öğretim üyesi tarafından saklanır.</w:t>
      </w:r>
    </w:p>
    <w:p w14:paraId="4275C326" w14:textId="6A674B34" w:rsidR="008B6BF8" w:rsidRDefault="008B6BF8" w:rsidP="008B6BF8">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w:t>
      </w:r>
      <w:r w:rsidR="00A366A8" w:rsidRPr="008B49C6">
        <w:rPr>
          <w:rFonts w:ascii="Times New Roman" w:eastAsia="Times New Roman" w:hAnsi="Times New Roman"/>
          <w:iCs/>
          <w:sz w:val="20"/>
          <w:szCs w:val="20"/>
          <w:lang w:eastAsia="tr-TR"/>
        </w:rPr>
        <w:t>7</w:t>
      </w:r>
      <w:r w:rsidRPr="008B49C6">
        <w:rPr>
          <w:rFonts w:ascii="Times New Roman" w:eastAsia="Times New Roman" w:hAnsi="Times New Roman"/>
          <w:iCs/>
          <w:sz w:val="20"/>
          <w:szCs w:val="20"/>
          <w:lang w:eastAsia="tr-TR"/>
        </w:rPr>
        <w:t xml:space="preserve">) </w:t>
      </w:r>
      <w:r w:rsidR="006626FC">
        <w:rPr>
          <w:rFonts w:ascii="Times New Roman" w:eastAsia="Times New Roman" w:hAnsi="Times New Roman"/>
          <w:iCs/>
          <w:sz w:val="20"/>
          <w:szCs w:val="20"/>
          <w:lang w:eastAsia="tr-TR"/>
        </w:rPr>
        <w:t>Başarılı sayılmak için,</w:t>
      </w:r>
      <w:r w:rsidR="006626FC" w:rsidRPr="006626FC">
        <w:rPr>
          <w:rFonts w:ascii="Times New Roman" w:eastAsia="Times New Roman" w:hAnsi="Times New Roman"/>
          <w:iCs/>
          <w:sz w:val="20"/>
          <w:szCs w:val="20"/>
          <w:lang w:eastAsia="tr-TR"/>
        </w:rPr>
        <w:t xml:space="preserve"> lisansüstü programlardaki öğrencilerin dönem sonu sınavınd</w:t>
      </w:r>
      <w:r w:rsidR="006626FC">
        <w:rPr>
          <w:rFonts w:ascii="Times New Roman" w:eastAsia="Times New Roman" w:hAnsi="Times New Roman"/>
          <w:iCs/>
          <w:sz w:val="20"/>
          <w:szCs w:val="20"/>
          <w:lang w:eastAsia="tr-TR"/>
        </w:rPr>
        <w:t xml:space="preserve">a en az 60 tam puan almak üzere; </w:t>
      </w:r>
      <w:r w:rsidR="006626FC" w:rsidRPr="006626FC">
        <w:rPr>
          <w:rFonts w:ascii="Times New Roman" w:eastAsia="Times New Roman" w:hAnsi="Times New Roman"/>
          <w:iCs/>
          <w:sz w:val="20"/>
          <w:szCs w:val="20"/>
          <w:lang w:eastAsia="tr-TR"/>
        </w:rPr>
        <w:t xml:space="preserve">ilgili dersten yılsonu ortalamasının 100 üzerinden yüksek lisans için en az 70 (yetmiş) puan (CC), doktora/sanatta yeterlik için </w:t>
      </w:r>
      <w:r w:rsidR="00243DF7">
        <w:rPr>
          <w:rFonts w:ascii="Times New Roman" w:eastAsia="Times New Roman" w:hAnsi="Times New Roman"/>
          <w:iCs/>
          <w:sz w:val="20"/>
          <w:szCs w:val="20"/>
          <w:lang w:eastAsia="tr-TR"/>
        </w:rPr>
        <w:t xml:space="preserve">en az </w:t>
      </w:r>
      <w:r w:rsidR="006626FC" w:rsidRPr="006626FC">
        <w:rPr>
          <w:rFonts w:ascii="Times New Roman" w:eastAsia="Times New Roman" w:hAnsi="Times New Roman"/>
          <w:iCs/>
          <w:sz w:val="20"/>
          <w:szCs w:val="20"/>
          <w:lang w:eastAsia="tr-TR"/>
        </w:rPr>
        <w:t xml:space="preserve">75 puan (CB) olması gerekir. </w:t>
      </w:r>
      <w:r w:rsidR="00E665DE" w:rsidRPr="008B49C6">
        <w:rPr>
          <w:rFonts w:ascii="Times New Roman" w:eastAsia="Times New Roman" w:hAnsi="Times New Roman"/>
          <w:sz w:val="20"/>
          <w:szCs w:val="20"/>
          <w:lang w:eastAsia="tr-TR"/>
        </w:rPr>
        <w:t>Not listeleri</w:t>
      </w:r>
      <w:r w:rsidR="003C3490"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w:t>
      </w:r>
      <w:r w:rsidR="003C3490" w:rsidRPr="008B49C6">
        <w:rPr>
          <w:rFonts w:ascii="Times New Roman" w:eastAsia="Times New Roman" w:hAnsi="Times New Roman"/>
          <w:sz w:val="20"/>
          <w:szCs w:val="20"/>
          <w:lang w:eastAsia="tr-TR"/>
        </w:rPr>
        <w:t xml:space="preserve">enstitünün öğrenci otomasyon sistemine girildikten ve </w:t>
      </w:r>
      <w:r w:rsidRPr="008B49C6">
        <w:rPr>
          <w:rFonts w:ascii="Times New Roman" w:eastAsia="Times New Roman" w:hAnsi="Times New Roman"/>
          <w:sz w:val="20"/>
          <w:szCs w:val="20"/>
          <w:lang w:eastAsia="tr-TR"/>
        </w:rPr>
        <w:t>kesinleştikten sonra,</w:t>
      </w:r>
      <w:r w:rsidR="00D507D2" w:rsidRPr="008B49C6">
        <w:rPr>
          <w:rFonts w:ascii="Times New Roman" w:eastAsia="Times New Roman" w:hAnsi="Times New Roman"/>
          <w:sz w:val="20"/>
          <w:szCs w:val="20"/>
          <w:lang w:eastAsia="tr-TR"/>
        </w:rPr>
        <w:t xml:space="preserve"> </w:t>
      </w:r>
      <w:r w:rsidR="003B6AEB">
        <w:rPr>
          <w:rFonts w:ascii="Times New Roman" w:eastAsia="Times New Roman" w:hAnsi="Times New Roman"/>
          <w:sz w:val="20"/>
          <w:szCs w:val="20"/>
          <w:lang w:eastAsia="tr-TR"/>
        </w:rPr>
        <w:t>100 (</w:t>
      </w:r>
      <w:r w:rsidR="00D507D2" w:rsidRPr="008B49C6">
        <w:rPr>
          <w:rFonts w:ascii="Times New Roman" w:eastAsia="Times New Roman" w:hAnsi="Times New Roman"/>
          <w:sz w:val="20"/>
          <w:szCs w:val="20"/>
          <w:lang w:eastAsia="tr-TR"/>
        </w:rPr>
        <w:t>yüz</w:t>
      </w:r>
      <w:r w:rsidR="003B6AEB">
        <w:rPr>
          <w:rFonts w:ascii="Times New Roman" w:eastAsia="Times New Roman" w:hAnsi="Times New Roman"/>
          <w:sz w:val="20"/>
          <w:szCs w:val="20"/>
          <w:lang w:eastAsia="tr-TR"/>
        </w:rPr>
        <w:t>)</w:t>
      </w:r>
      <w:r w:rsidR="00D507D2" w:rsidRPr="008B49C6">
        <w:rPr>
          <w:rFonts w:ascii="Times New Roman" w:eastAsia="Times New Roman" w:hAnsi="Times New Roman"/>
          <w:sz w:val="20"/>
          <w:szCs w:val="20"/>
          <w:lang w:eastAsia="tr-TR"/>
        </w:rPr>
        <w:t xml:space="preserve"> not baremi üzerinden verilen notlar,</w:t>
      </w:r>
      <w:r w:rsidRPr="008B49C6">
        <w:rPr>
          <w:rFonts w:ascii="Times New Roman" w:eastAsia="Times New Roman" w:hAnsi="Times New Roman"/>
          <w:sz w:val="20"/>
          <w:szCs w:val="20"/>
          <w:lang w:eastAsia="tr-TR"/>
        </w:rPr>
        <w:t xml:space="preserve"> aşağıdaki değerler dikkate alınarak</w:t>
      </w:r>
      <w:r w:rsidR="0084047C"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w:t>
      </w:r>
      <w:r w:rsidR="0084047C" w:rsidRPr="008B49C6">
        <w:rPr>
          <w:rFonts w:ascii="Times New Roman" w:eastAsia="Times New Roman" w:hAnsi="Times New Roman"/>
          <w:sz w:val="20"/>
          <w:szCs w:val="20"/>
          <w:lang w:eastAsia="tr-TR"/>
        </w:rPr>
        <w:t xml:space="preserve">sistem tarafından </w:t>
      </w:r>
      <w:r w:rsidRPr="008B49C6">
        <w:rPr>
          <w:rFonts w:ascii="Times New Roman" w:eastAsia="Times New Roman" w:hAnsi="Times New Roman"/>
          <w:sz w:val="20"/>
          <w:szCs w:val="20"/>
          <w:lang w:eastAsia="tr-TR"/>
        </w:rPr>
        <w:t xml:space="preserve">harf notu haline </w:t>
      </w:r>
      <w:r w:rsidR="00143E3F" w:rsidRPr="008B49C6">
        <w:rPr>
          <w:rFonts w:ascii="Times New Roman" w:eastAsia="Times New Roman" w:hAnsi="Times New Roman"/>
          <w:sz w:val="20"/>
          <w:szCs w:val="20"/>
          <w:lang w:eastAsia="tr-TR"/>
        </w:rPr>
        <w:t>dönüştürülür</w:t>
      </w:r>
      <w:r w:rsidRPr="008B49C6">
        <w:rPr>
          <w:rFonts w:ascii="Times New Roman" w:eastAsia="Times New Roman" w:hAnsi="Times New Roman"/>
          <w:sz w:val="20"/>
          <w:szCs w:val="20"/>
          <w:lang w:eastAsia="tr-TR"/>
        </w:rPr>
        <w:t>:</w:t>
      </w:r>
    </w:p>
    <w:p w14:paraId="3ACC5AED" w14:textId="45B1EF3B" w:rsidR="008B6BF8" w:rsidRPr="008B49C6" w:rsidRDefault="008B6BF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u w:val="single"/>
          <w:lang w:eastAsia="tr-TR"/>
        </w:rPr>
        <w:t>Puan</w:t>
      </w:r>
      <w:r w:rsidR="008A1228" w:rsidRPr="008B49C6">
        <w:rPr>
          <w:rFonts w:ascii="Times New Roman" w:eastAsia="Times New Roman" w:hAnsi="Times New Roman"/>
          <w:sz w:val="20"/>
          <w:szCs w:val="20"/>
          <w:lang w:eastAsia="tr-TR"/>
        </w:rPr>
        <w:tab/>
      </w:r>
      <w:r w:rsidR="008A1228"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u w:val="single"/>
          <w:lang w:eastAsia="tr-TR"/>
        </w:rPr>
        <w:t>Dönem Ders Notu</w:t>
      </w:r>
      <w:r w:rsidR="008A1228"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u w:val="single"/>
          <w:lang w:eastAsia="tr-TR"/>
        </w:rPr>
        <w:t>Katsayı</w:t>
      </w:r>
    </w:p>
    <w:p w14:paraId="4CC912EF" w14:textId="4E83AC2C" w:rsidR="008B6BF8" w:rsidRPr="008B49C6" w:rsidRDefault="008A122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90-100</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t>AA</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proofErr w:type="gramStart"/>
      <w:r w:rsidR="008B6BF8" w:rsidRPr="008B49C6">
        <w:rPr>
          <w:rFonts w:ascii="Times New Roman" w:eastAsia="Times New Roman" w:hAnsi="Times New Roman"/>
          <w:sz w:val="20"/>
          <w:szCs w:val="20"/>
          <w:lang w:eastAsia="tr-TR"/>
        </w:rPr>
        <w:t>4.0</w:t>
      </w:r>
      <w:proofErr w:type="gramEnd"/>
    </w:p>
    <w:p w14:paraId="58E836AF" w14:textId="361A8AE2" w:rsidR="008B6BF8" w:rsidRPr="008B49C6" w:rsidRDefault="008A122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85-89</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t>BA</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proofErr w:type="gramStart"/>
      <w:r w:rsidR="008B6BF8" w:rsidRPr="008B49C6">
        <w:rPr>
          <w:rFonts w:ascii="Times New Roman" w:eastAsia="Times New Roman" w:hAnsi="Times New Roman"/>
          <w:sz w:val="20"/>
          <w:szCs w:val="20"/>
          <w:lang w:eastAsia="tr-TR"/>
        </w:rPr>
        <w:t>3.5</w:t>
      </w:r>
      <w:proofErr w:type="gramEnd"/>
    </w:p>
    <w:p w14:paraId="5F86CBF0" w14:textId="01CBE9B8" w:rsidR="008B6BF8" w:rsidRPr="008B49C6" w:rsidRDefault="008A122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80-84</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t>BB</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proofErr w:type="gramStart"/>
      <w:r w:rsidR="008B6BF8" w:rsidRPr="008B49C6">
        <w:rPr>
          <w:rFonts w:ascii="Times New Roman" w:eastAsia="Times New Roman" w:hAnsi="Times New Roman"/>
          <w:sz w:val="20"/>
          <w:szCs w:val="20"/>
          <w:lang w:eastAsia="tr-TR"/>
        </w:rPr>
        <w:t>3.0</w:t>
      </w:r>
      <w:proofErr w:type="gramEnd"/>
    </w:p>
    <w:p w14:paraId="514A9366" w14:textId="6C78642E" w:rsidR="008B6BF8" w:rsidRPr="008B49C6" w:rsidRDefault="008A122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75-79</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t>CB</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proofErr w:type="gramStart"/>
      <w:r w:rsidR="008B6BF8" w:rsidRPr="008B49C6">
        <w:rPr>
          <w:rFonts w:ascii="Times New Roman" w:eastAsia="Times New Roman" w:hAnsi="Times New Roman"/>
          <w:sz w:val="20"/>
          <w:szCs w:val="20"/>
          <w:lang w:eastAsia="tr-TR"/>
        </w:rPr>
        <w:t>2.5</w:t>
      </w:r>
      <w:proofErr w:type="gramEnd"/>
    </w:p>
    <w:p w14:paraId="35058865" w14:textId="11408D3A" w:rsidR="008B6BF8" w:rsidRPr="008B49C6" w:rsidRDefault="008A122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70-74</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t>CC</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proofErr w:type="gramStart"/>
      <w:r w:rsidR="008B6BF8" w:rsidRPr="008B49C6">
        <w:rPr>
          <w:rFonts w:ascii="Times New Roman" w:eastAsia="Times New Roman" w:hAnsi="Times New Roman"/>
          <w:sz w:val="20"/>
          <w:szCs w:val="20"/>
          <w:lang w:eastAsia="tr-TR"/>
        </w:rPr>
        <w:t>2.0</w:t>
      </w:r>
      <w:proofErr w:type="gramEnd"/>
    </w:p>
    <w:p w14:paraId="304E6A73" w14:textId="5B920F63" w:rsidR="008B6BF8" w:rsidRPr="008B49C6" w:rsidRDefault="008A122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65-69</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t>DC</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proofErr w:type="gramStart"/>
      <w:r w:rsidR="008B6BF8" w:rsidRPr="008B49C6">
        <w:rPr>
          <w:rFonts w:ascii="Times New Roman" w:eastAsia="Times New Roman" w:hAnsi="Times New Roman"/>
          <w:sz w:val="20"/>
          <w:szCs w:val="20"/>
          <w:lang w:eastAsia="tr-TR"/>
        </w:rPr>
        <w:t>1.5</w:t>
      </w:r>
      <w:proofErr w:type="gramEnd"/>
    </w:p>
    <w:p w14:paraId="4B569CDC" w14:textId="298592EA" w:rsidR="008B6BF8" w:rsidRPr="008B49C6" w:rsidRDefault="008A122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60-64</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t>DD</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proofErr w:type="gramStart"/>
      <w:r w:rsidR="008B6BF8" w:rsidRPr="008B49C6">
        <w:rPr>
          <w:rFonts w:ascii="Times New Roman" w:eastAsia="Times New Roman" w:hAnsi="Times New Roman"/>
          <w:sz w:val="20"/>
          <w:szCs w:val="20"/>
          <w:lang w:eastAsia="tr-TR"/>
        </w:rPr>
        <w:t>1.0</w:t>
      </w:r>
      <w:proofErr w:type="gramEnd"/>
    </w:p>
    <w:p w14:paraId="54CC9104" w14:textId="70E2A5CC" w:rsidR="008B6BF8" w:rsidRPr="008B49C6" w:rsidRDefault="008A122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50-59</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r w:rsidR="008B6BF8" w:rsidRPr="008B49C6">
        <w:rPr>
          <w:rFonts w:ascii="Times New Roman" w:eastAsia="Times New Roman" w:hAnsi="Times New Roman"/>
          <w:sz w:val="20"/>
          <w:szCs w:val="20"/>
          <w:lang w:eastAsia="tr-TR"/>
        </w:rPr>
        <w:t>FD</w:t>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r w:rsidRPr="008B49C6">
        <w:rPr>
          <w:rFonts w:ascii="Times New Roman" w:eastAsia="Times New Roman" w:hAnsi="Times New Roman"/>
          <w:sz w:val="20"/>
          <w:szCs w:val="20"/>
          <w:lang w:eastAsia="tr-TR"/>
        </w:rPr>
        <w:tab/>
      </w:r>
      <w:proofErr w:type="gramStart"/>
      <w:r w:rsidR="008B6BF8" w:rsidRPr="008B49C6">
        <w:rPr>
          <w:rFonts w:ascii="Times New Roman" w:eastAsia="Times New Roman" w:hAnsi="Times New Roman"/>
          <w:sz w:val="20"/>
          <w:szCs w:val="20"/>
          <w:lang w:eastAsia="tr-TR"/>
        </w:rPr>
        <w:t>0.5</w:t>
      </w:r>
      <w:proofErr w:type="gramEnd"/>
    </w:p>
    <w:p w14:paraId="46E43246" w14:textId="7030B061" w:rsidR="008B6BF8" w:rsidRDefault="008B6BF8" w:rsidP="008B6BF8">
      <w:pPr>
        <w:spacing w:after="120" w:line="240" w:lineRule="auto"/>
        <w:ind w:firstLine="566"/>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49 ve aşa</w:t>
      </w:r>
      <w:r w:rsidR="008A1228" w:rsidRPr="008B49C6">
        <w:rPr>
          <w:rFonts w:ascii="Times New Roman" w:eastAsia="Times New Roman" w:hAnsi="Times New Roman"/>
          <w:sz w:val="20"/>
          <w:szCs w:val="20"/>
          <w:lang w:eastAsia="tr-TR"/>
        </w:rPr>
        <w:t>ğısı</w:t>
      </w:r>
      <w:r w:rsidR="008A1228" w:rsidRPr="008B49C6">
        <w:rPr>
          <w:rFonts w:ascii="Times New Roman" w:eastAsia="Times New Roman" w:hAnsi="Times New Roman"/>
          <w:sz w:val="20"/>
          <w:szCs w:val="20"/>
          <w:lang w:eastAsia="tr-TR"/>
        </w:rPr>
        <w:tab/>
        <w:t>FF</w:t>
      </w:r>
      <w:r w:rsidR="008A1228" w:rsidRPr="008B49C6">
        <w:rPr>
          <w:rFonts w:ascii="Times New Roman" w:eastAsia="Times New Roman" w:hAnsi="Times New Roman"/>
          <w:sz w:val="20"/>
          <w:szCs w:val="20"/>
          <w:lang w:eastAsia="tr-TR"/>
        </w:rPr>
        <w:tab/>
      </w:r>
      <w:r w:rsidR="008A1228" w:rsidRPr="008B49C6">
        <w:rPr>
          <w:rFonts w:ascii="Times New Roman" w:eastAsia="Times New Roman" w:hAnsi="Times New Roman"/>
          <w:sz w:val="20"/>
          <w:szCs w:val="20"/>
          <w:lang w:eastAsia="tr-TR"/>
        </w:rPr>
        <w:tab/>
      </w:r>
      <w:r w:rsidR="008A1228" w:rsidRPr="008B49C6">
        <w:rPr>
          <w:rFonts w:ascii="Times New Roman" w:eastAsia="Times New Roman" w:hAnsi="Times New Roman"/>
          <w:sz w:val="20"/>
          <w:szCs w:val="20"/>
          <w:lang w:eastAsia="tr-TR"/>
        </w:rPr>
        <w:tab/>
      </w:r>
      <w:proofErr w:type="gramStart"/>
      <w:r w:rsidRPr="008B49C6">
        <w:rPr>
          <w:rFonts w:ascii="Times New Roman" w:eastAsia="Times New Roman" w:hAnsi="Times New Roman"/>
          <w:sz w:val="20"/>
          <w:szCs w:val="20"/>
          <w:lang w:eastAsia="tr-TR"/>
        </w:rPr>
        <w:t>0.0</w:t>
      </w:r>
      <w:proofErr w:type="gramEnd"/>
    </w:p>
    <w:p w14:paraId="4878A648" w14:textId="7CF45567" w:rsidR="008B6BF8" w:rsidRPr="008B49C6" w:rsidRDefault="008B6BF8"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w:t>
      </w:r>
      <w:r w:rsidR="00EB15F3">
        <w:rPr>
          <w:rFonts w:ascii="Times New Roman" w:eastAsia="Times New Roman" w:hAnsi="Times New Roman"/>
          <w:iCs/>
          <w:sz w:val="20"/>
          <w:szCs w:val="20"/>
          <w:lang w:eastAsia="tr-TR"/>
        </w:rPr>
        <w:t>8</w:t>
      </w:r>
      <w:r w:rsidRPr="008B49C6">
        <w:rPr>
          <w:rFonts w:ascii="Times New Roman" w:eastAsia="Times New Roman" w:hAnsi="Times New Roman"/>
          <w:iCs/>
          <w:sz w:val="20"/>
          <w:szCs w:val="20"/>
          <w:lang w:eastAsia="tr-TR"/>
        </w:rPr>
        <w:t xml:space="preserve">) </w:t>
      </w:r>
      <w:r w:rsidR="000733CA">
        <w:rPr>
          <w:rFonts w:ascii="Times New Roman" w:eastAsia="Times New Roman" w:hAnsi="Times New Roman"/>
          <w:sz w:val="20"/>
          <w:szCs w:val="20"/>
          <w:lang w:eastAsia="tr-TR"/>
        </w:rPr>
        <w:t xml:space="preserve">AKTS </w:t>
      </w:r>
      <w:r w:rsidRPr="008B49C6">
        <w:rPr>
          <w:rFonts w:ascii="Times New Roman" w:eastAsia="Times New Roman" w:hAnsi="Times New Roman"/>
          <w:sz w:val="20"/>
          <w:szCs w:val="20"/>
          <w:lang w:eastAsia="tr-TR"/>
        </w:rPr>
        <w:t>uyumlu notlandırma</w:t>
      </w:r>
      <w:r w:rsidR="002A602B"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w:t>
      </w:r>
      <w:r w:rsidR="008876D8" w:rsidRPr="008B49C6">
        <w:rPr>
          <w:rFonts w:ascii="Times New Roman" w:eastAsia="Times New Roman" w:hAnsi="Times New Roman"/>
          <w:sz w:val="20"/>
          <w:szCs w:val="20"/>
          <w:lang w:eastAsia="tr-TR"/>
        </w:rPr>
        <w:t>Enstitü Yönetim Kurulu</w:t>
      </w:r>
      <w:r w:rsidRPr="008B49C6">
        <w:rPr>
          <w:rFonts w:ascii="Times New Roman" w:eastAsia="Times New Roman" w:hAnsi="Times New Roman"/>
          <w:sz w:val="20"/>
          <w:szCs w:val="20"/>
          <w:lang w:eastAsia="tr-TR"/>
        </w:rPr>
        <w:t>nca belirlenecek çizelgeye göre yapılır.</w:t>
      </w:r>
    </w:p>
    <w:p w14:paraId="060FABD0" w14:textId="1D882883" w:rsidR="00D1491A" w:rsidRPr="008B49C6" w:rsidRDefault="00D1491A" w:rsidP="00D1491A">
      <w:pPr>
        <w:spacing w:after="120" w:line="240" w:lineRule="auto"/>
        <w:jc w:val="both"/>
        <w:rPr>
          <w:rFonts w:ascii="Times New Roman" w:eastAsia="Times New Roman" w:hAnsi="Times New Roman"/>
          <w:b/>
          <w:bCs/>
          <w:sz w:val="20"/>
          <w:szCs w:val="20"/>
          <w:lang w:eastAsia="tr-TR"/>
        </w:rPr>
      </w:pPr>
      <w:r w:rsidRPr="008B49C6">
        <w:rPr>
          <w:rFonts w:ascii="Times New Roman" w:eastAsia="Times New Roman" w:hAnsi="Times New Roman"/>
          <w:b/>
          <w:bCs/>
          <w:sz w:val="20"/>
          <w:szCs w:val="20"/>
          <w:lang w:eastAsia="tr-TR"/>
        </w:rPr>
        <w:t>Sınav sonuçlarına itiraz</w:t>
      </w:r>
    </w:p>
    <w:p w14:paraId="223F0BD4" w14:textId="7A558673"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2</w:t>
      </w:r>
      <w:r w:rsidR="008C4072" w:rsidRPr="008B49C6">
        <w:rPr>
          <w:rFonts w:ascii="Times New Roman" w:eastAsia="Times New Roman" w:hAnsi="Times New Roman"/>
          <w:b/>
          <w:sz w:val="20"/>
          <w:szCs w:val="20"/>
          <w:lang w:eastAsia="tr-TR"/>
        </w:rPr>
        <w:t>2</w:t>
      </w:r>
      <w:r w:rsidR="00D1491A" w:rsidRPr="008B49C6">
        <w:rPr>
          <w:rFonts w:ascii="Times New Roman" w:eastAsia="Times New Roman" w:hAnsi="Times New Roman"/>
          <w:b/>
          <w:sz w:val="20"/>
          <w:szCs w:val="20"/>
          <w:lang w:eastAsia="tr-TR"/>
        </w:rPr>
        <w:t xml:space="preserve"> -</w:t>
      </w:r>
      <w:r w:rsidR="00D1491A"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iCs/>
          <w:sz w:val="20"/>
          <w:szCs w:val="20"/>
          <w:lang w:eastAsia="tr-TR"/>
        </w:rPr>
        <w:t xml:space="preserve">(1) </w:t>
      </w:r>
      <w:r w:rsidR="00564FCD" w:rsidRPr="008B49C6">
        <w:rPr>
          <w:rFonts w:ascii="Times New Roman" w:eastAsia="Times New Roman" w:hAnsi="Times New Roman"/>
          <w:sz w:val="20"/>
          <w:szCs w:val="20"/>
          <w:lang w:eastAsia="tr-TR"/>
        </w:rPr>
        <w:t>S</w:t>
      </w:r>
      <w:r w:rsidR="00D1491A" w:rsidRPr="008B49C6">
        <w:rPr>
          <w:rFonts w:ascii="Times New Roman" w:eastAsia="Times New Roman" w:hAnsi="Times New Roman"/>
          <w:sz w:val="20"/>
          <w:szCs w:val="20"/>
          <w:lang w:eastAsia="tr-TR"/>
        </w:rPr>
        <w:t>ınav so</w:t>
      </w:r>
      <w:r w:rsidR="00CD2A1E" w:rsidRPr="008B49C6">
        <w:rPr>
          <w:rFonts w:ascii="Times New Roman" w:eastAsia="Times New Roman" w:hAnsi="Times New Roman"/>
          <w:sz w:val="20"/>
          <w:szCs w:val="20"/>
          <w:lang w:eastAsia="tr-TR"/>
        </w:rPr>
        <w:t>nucu</w:t>
      </w:r>
      <w:r w:rsidR="00564FCD" w:rsidRPr="008B49C6">
        <w:rPr>
          <w:rFonts w:ascii="Times New Roman" w:eastAsia="Times New Roman" w:hAnsi="Times New Roman"/>
          <w:sz w:val="20"/>
          <w:szCs w:val="20"/>
          <w:lang w:eastAsia="tr-TR"/>
        </w:rPr>
        <w:t xml:space="preserve">na itirazı olan öğrenci; </w:t>
      </w:r>
      <w:r w:rsidR="00D1491A" w:rsidRPr="008B49C6">
        <w:rPr>
          <w:rFonts w:ascii="Times New Roman" w:eastAsia="Times New Roman" w:hAnsi="Times New Roman"/>
          <w:sz w:val="20"/>
          <w:szCs w:val="20"/>
          <w:lang w:eastAsia="tr-TR"/>
        </w:rPr>
        <w:t>sınav sonuçlarının ilanından itibaren en geç bir hafta içinde</w:t>
      </w:r>
      <w:r w:rsidR="00564FCD"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w:t>
      </w:r>
      <w:r w:rsidR="003370B9" w:rsidRPr="008B49C6">
        <w:rPr>
          <w:rFonts w:ascii="Times New Roman" w:eastAsia="Times New Roman" w:hAnsi="Times New Roman"/>
          <w:sz w:val="20"/>
          <w:szCs w:val="20"/>
          <w:lang w:eastAsia="tr-TR"/>
        </w:rPr>
        <w:t xml:space="preserve">öğrenci otomasyon sisteminde itiraz dilekçesini doldurarak, </w:t>
      </w:r>
      <w:r w:rsidR="00D1491A" w:rsidRPr="008B49C6">
        <w:rPr>
          <w:rFonts w:ascii="Times New Roman" w:eastAsia="Times New Roman" w:hAnsi="Times New Roman"/>
          <w:sz w:val="20"/>
          <w:szCs w:val="20"/>
          <w:lang w:eastAsia="tr-TR"/>
        </w:rPr>
        <w:t>il</w:t>
      </w:r>
      <w:r w:rsidR="003370B9" w:rsidRPr="008B49C6">
        <w:rPr>
          <w:rFonts w:ascii="Times New Roman" w:eastAsia="Times New Roman" w:hAnsi="Times New Roman"/>
          <w:sz w:val="20"/>
          <w:szCs w:val="20"/>
          <w:lang w:eastAsia="tr-TR"/>
        </w:rPr>
        <w:t xml:space="preserve">gili anabilim dalı başkanlığına </w:t>
      </w:r>
      <w:r w:rsidR="00564FCD" w:rsidRPr="008B49C6">
        <w:rPr>
          <w:rFonts w:ascii="Times New Roman" w:eastAsia="Times New Roman" w:hAnsi="Times New Roman"/>
          <w:sz w:val="20"/>
          <w:szCs w:val="20"/>
          <w:lang w:eastAsia="tr-TR"/>
        </w:rPr>
        <w:t xml:space="preserve">itirazını </w:t>
      </w:r>
      <w:r w:rsidR="00D1491A" w:rsidRPr="008B49C6">
        <w:rPr>
          <w:rFonts w:ascii="Times New Roman" w:eastAsia="Times New Roman" w:hAnsi="Times New Roman"/>
          <w:sz w:val="20"/>
          <w:szCs w:val="20"/>
          <w:lang w:eastAsia="tr-TR"/>
        </w:rPr>
        <w:t>yapabilir. Bu itiraz</w:t>
      </w:r>
      <w:r w:rsidR="00564FCD"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w:t>
      </w:r>
      <w:r w:rsidR="009D7B1C" w:rsidRPr="008B49C6">
        <w:rPr>
          <w:rFonts w:ascii="Times New Roman" w:eastAsia="Times New Roman" w:hAnsi="Times New Roman"/>
          <w:sz w:val="20"/>
          <w:szCs w:val="20"/>
          <w:lang w:eastAsia="tr-TR"/>
        </w:rPr>
        <w:t xml:space="preserve">Başkanlıkça, </w:t>
      </w:r>
      <w:r w:rsidR="00D1491A" w:rsidRPr="008B49C6">
        <w:rPr>
          <w:rFonts w:ascii="Times New Roman" w:eastAsia="Times New Roman" w:hAnsi="Times New Roman"/>
          <w:sz w:val="20"/>
          <w:szCs w:val="20"/>
          <w:lang w:eastAsia="tr-TR"/>
        </w:rPr>
        <w:t xml:space="preserve">ders sorumlusuna iletilir. </w:t>
      </w:r>
    </w:p>
    <w:p w14:paraId="67B57F82" w14:textId="177F2C63" w:rsidR="004778E2" w:rsidRPr="008B49C6" w:rsidRDefault="00D1491A" w:rsidP="00F80533">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iCs/>
          <w:sz w:val="20"/>
          <w:szCs w:val="20"/>
          <w:lang w:eastAsia="tr-TR"/>
        </w:rPr>
        <w:t xml:space="preserve">(2) </w:t>
      </w:r>
      <w:r w:rsidR="006D6594" w:rsidRPr="008B49C6">
        <w:rPr>
          <w:rFonts w:ascii="Times New Roman" w:eastAsia="Times New Roman" w:hAnsi="Times New Roman"/>
          <w:sz w:val="20"/>
          <w:szCs w:val="20"/>
          <w:lang w:eastAsia="tr-TR"/>
        </w:rPr>
        <w:t xml:space="preserve">Kesinleştirilerek </w:t>
      </w:r>
      <w:r w:rsidRPr="008B49C6">
        <w:rPr>
          <w:rFonts w:ascii="Times New Roman" w:eastAsia="Times New Roman" w:hAnsi="Times New Roman"/>
          <w:sz w:val="20"/>
          <w:szCs w:val="20"/>
          <w:lang w:eastAsia="tr-TR"/>
        </w:rPr>
        <w:t xml:space="preserve">açıklanan yarıyıl sonu </w:t>
      </w:r>
      <w:r w:rsidR="006D6594" w:rsidRPr="008B49C6">
        <w:rPr>
          <w:rFonts w:ascii="Times New Roman" w:eastAsia="Times New Roman" w:hAnsi="Times New Roman"/>
          <w:sz w:val="20"/>
          <w:szCs w:val="20"/>
          <w:lang w:eastAsia="tr-TR"/>
        </w:rPr>
        <w:t>sınav</w:t>
      </w:r>
      <w:r w:rsidRPr="008B49C6">
        <w:rPr>
          <w:rFonts w:ascii="Times New Roman" w:eastAsia="Times New Roman" w:hAnsi="Times New Roman"/>
          <w:sz w:val="20"/>
          <w:szCs w:val="20"/>
          <w:lang w:eastAsia="tr-TR"/>
        </w:rPr>
        <w:t xml:space="preserve"> notlarına ilişkin herhangi bir maddi hatanın yapılmış olması halinde</w:t>
      </w:r>
      <w:r w:rsidR="00204226"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düzeltme i</w:t>
      </w:r>
      <w:r w:rsidR="00204226" w:rsidRPr="008B49C6">
        <w:rPr>
          <w:rFonts w:ascii="Times New Roman" w:eastAsia="Times New Roman" w:hAnsi="Times New Roman"/>
          <w:sz w:val="20"/>
          <w:szCs w:val="20"/>
          <w:lang w:eastAsia="tr-TR"/>
        </w:rPr>
        <w:t>şlemi;</w:t>
      </w:r>
      <w:r w:rsidR="00663997" w:rsidRPr="008B49C6">
        <w:rPr>
          <w:rFonts w:ascii="Times New Roman" w:eastAsia="Times New Roman" w:hAnsi="Times New Roman"/>
          <w:sz w:val="20"/>
          <w:szCs w:val="20"/>
          <w:lang w:eastAsia="tr-TR"/>
        </w:rPr>
        <w:t xml:space="preserve"> ilgili öğretim elemanı</w:t>
      </w:r>
      <w:r w:rsidRPr="008B49C6">
        <w:rPr>
          <w:rFonts w:ascii="Times New Roman" w:eastAsia="Times New Roman" w:hAnsi="Times New Roman"/>
          <w:sz w:val="20"/>
          <w:szCs w:val="20"/>
          <w:lang w:eastAsia="tr-TR"/>
        </w:rPr>
        <w:t xml:space="preserve">nın başvurusu ve bağlı olduğu </w:t>
      </w:r>
      <w:r w:rsidR="00665F08">
        <w:rPr>
          <w:rFonts w:ascii="Times New Roman" w:eastAsia="Times New Roman" w:hAnsi="Times New Roman"/>
          <w:sz w:val="20"/>
          <w:szCs w:val="20"/>
          <w:lang w:eastAsia="tr-TR"/>
        </w:rPr>
        <w:t>Anabilim</w:t>
      </w:r>
      <w:r w:rsidR="008E718F" w:rsidRPr="008B49C6">
        <w:rPr>
          <w:rFonts w:ascii="Times New Roman" w:eastAsia="Times New Roman" w:hAnsi="Times New Roman"/>
          <w:sz w:val="20"/>
          <w:szCs w:val="20"/>
          <w:lang w:eastAsia="tr-TR"/>
        </w:rPr>
        <w:t>/A</w:t>
      </w:r>
      <w:r w:rsidR="00762F37" w:rsidRPr="008B49C6">
        <w:rPr>
          <w:rFonts w:ascii="Times New Roman" w:eastAsia="Times New Roman" w:hAnsi="Times New Roman"/>
          <w:sz w:val="20"/>
          <w:szCs w:val="20"/>
          <w:lang w:eastAsia="tr-TR"/>
        </w:rPr>
        <w:t xml:space="preserve">nasanat </w:t>
      </w:r>
      <w:r w:rsidRPr="008B49C6">
        <w:rPr>
          <w:rFonts w:ascii="Times New Roman" w:eastAsia="Times New Roman" w:hAnsi="Times New Roman"/>
          <w:sz w:val="20"/>
          <w:szCs w:val="20"/>
          <w:lang w:eastAsia="tr-TR"/>
        </w:rPr>
        <w:t>Dalı başkanlığının önerisi üzerine</w:t>
      </w:r>
      <w:r w:rsidR="00204226"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w:t>
      </w:r>
      <w:r w:rsidR="008876D8" w:rsidRPr="008B49C6">
        <w:rPr>
          <w:rFonts w:ascii="Times New Roman" w:eastAsia="Times New Roman" w:hAnsi="Times New Roman"/>
          <w:sz w:val="20"/>
          <w:szCs w:val="20"/>
          <w:lang w:eastAsia="tr-TR"/>
        </w:rPr>
        <w:t>Enstitü Yönetim Kurulu</w:t>
      </w:r>
      <w:r w:rsidRPr="008B49C6">
        <w:rPr>
          <w:rFonts w:ascii="Times New Roman" w:eastAsia="Times New Roman" w:hAnsi="Times New Roman"/>
          <w:sz w:val="20"/>
          <w:szCs w:val="20"/>
          <w:lang w:eastAsia="tr-TR"/>
        </w:rPr>
        <w:t xml:space="preserve">nca karara bağlanır. Yarıyıl sonu sınavlarından sonra </w:t>
      </w:r>
      <w:r w:rsidR="007F47D9" w:rsidRPr="008B49C6">
        <w:rPr>
          <w:rFonts w:ascii="Times New Roman" w:eastAsia="Times New Roman" w:hAnsi="Times New Roman"/>
          <w:sz w:val="20"/>
          <w:szCs w:val="20"/>
          <w:lang w:eastAsia="tr-TR"/>
        </w:rPr>
        <w:t>kesinleştirilen</w:t>
      </w:r>
      <w:r w:rsidR="00BB658A" w:rsidRPr="008B49C6">
        <w:rPr>
          <w:rFonts w:ascii="Times New Roman" w:eastAsia="Times New Roman" w:hAnsi="Times New Roman"/>
          <w:sz w:val="20"/>
          <w:szCs w:val="20"/>
          <w:lang w:eastAsia="tr-TR"/>
        </w:rPr>
        <w:t xml:space="preserve"> sınav</w:t>
      </w:r>
      <w:r w:rsidRPr="008B49C6">
        <w:rPr>
          <w:rFonts w:ascii="Times New Roman" w:eastAsia="Times New Roman" w:hAnsi="Times New Roman"/>
          <w:sz w:val="20"/>
          <w:szCs w:val="20"/>
          <w:lang w:eastAsia="tr-TR"/>
        </w:rPr>
        <w:t xml:space="preserve"> notlar</w:t>
      </w:r>
      <w:r w:rsidR="00BB658A" w:rsidRPr="008B49C6">
        <w:rPr>
          <w:rFonts w:ascii="Times New Roman" w:eastAsia="Times New Roman" w:hAnsi="Times New Roman"/>
          <w:sz w:val="20"/>
          <w:szCs w:val="20"/>
          <w:lang w:eastAsia="tr-TR"/>
        </w:rPr>
        <w:t>ıy</w:t>
      </w:r>
      <w:r w:rsidRPr="008B49C6">
        <w:rPr>
          <w:rFonts w:ascii="Times New Roman" w:eastAsia="Times New Roman" w:hAnsi="Times New Roman"/>
          <w:sz w:val="20"/>
          <w:szCs w:val="20"/>
          <w:lang w:eastAsia="tr-TR"/>
        </w:rPr>
        <w:t>la ilgili maddi hataların</w:t>
      </w:r>
      <w:r w:rsidR="007F47D9"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en geç ertesi yarıyıl kayıt süresi içinde düzeltilmiş olması gerekir.</w:t>
      </w:r>
    </w:p>
    <w:p w14:paraId="38E9809C" w14:textId="77777777" w:rsidR="00D1491A" w:rsidRPr="00F57048" w:rsidRDefault="00D1491A" w:rsidP="00D1491A">
      <w:pPr>
        <w:spacing w:after="120" w:line="240" w:lineRule="auto"/>
        <w:jc w:val="both"/>
        <w:rPr>
          <w:rFonts w:ascii="Times New Roman" w:eastAsia="Times New Roman" w:hAnsi="Times New Roman"/>
          <w:b/>
          <w:bCs/>
          <w:sz w:val="20"/>
          <w:szCs w:val="20"/>
          <w:lang w:eastAsia="tr-TR"/>
        </w:rPr>
      </w:pPr>
      <w:r w:rsidRPr="00F57048">
        <w:rPr>
          <w:rFonts w:ascii="Times New Roman" w:eastAsia="Times New Roman" w:hAnsi="Times New Roman"/>
          <w:b/>
          <w:bCs/>
          <w:sz w:val="20"/>
          <w:szCs w:val="20"/>
          <w:lang w:eastAsia="tr-TR"/>
        </w:rPr>
        <w:t>Not ortalamaları</w:t>
      </w:r>
    </w:p>
    <w:p w14:paraId="70F7A71A" w14:textId="6E15EFAA" w:rsidR="00D1491A" w:rsidRPr="008B49C6" w:rsidRDefault="00CC5F2F" w:rsidP="00D1491A">
      <w:pPr>
        <w:spacing w:after="120" w:line="240" w:lineRule="auto"/>
        <w:jc w:val="both"/>
        <w:rPr>
          <w:rFonts w:ascii="Times New Roman" w:eastAsia="Times New Roman" w:hAnsi="Times New Roman"/>
          <w:sz w:val="20"/>
          <w:szCs w:val="20"/>
          <w:lang w:eastAsia="tr-TR"/>
        </w:rPr>
      </w:pPr>
      <w:r w:rsidRPr="00F57048">
        <w:rPr>
          <w:rFonts w:ascii="Times New Roman" w:eastAsia="Times New Roman" w:hAnsi="Times New Roman"/>
          <w:b/>
          <w:sz w:val="20"/>
          <w:szCs w:val="20"/>
          <w:lang w:eastAsia="tr-TR"/>
        </w:rPr>
        <w:t>MADDE</w:t>
      </w:r>
      <w:r w:rsidR="00D1491A" w:rsidRPr="00F57048">
        <w:rPr>
          <w:rFonts w:ascii="Times New Roman" w:eastAsia="Times New Roman" w:hAnsi="Times New Roman"/>
          <w:b/>
          <w:sz w:val="20"/>
          <w:szCs w:val="20"/>
          <w:lang w:eastAsia="tr-TR"/>
        </w:rPr>
        <w:t xml:space="preserve"> 2</w:t>
      </w:r>
      <w:r w:rsidR="008C4072" w:rsidRPr="00F57048">
        <w:rPr>
          <w:rFonts w:ascii="Times New Roman" w:eastAsia="Times New Roman" w:hAnsi="Times New Roman"/>
          <w:b/>
          <w:sz w:val="20"/>
          <w:szCs w:val="20"/>
          <w:lang w:eastAsia="tr-TR"/>
        </w:rPr>
        <w:t>3</w:t>
      </w:r>
      <w:r w:rsidR="00D1491A" w:rsidRPr="00F57048">
        <w:rPr>
          <w:rFonts w:ascii="Times New Roman" w:eastAsia="Times New Roman" w:hAnsi="Times New Roman"/>
          <w:b/>
          <w:sz w:val="20"/>
          <w:szCs w:val="20"/>
          <w:lang w:eastAsia="tr-TR"/>
        </w:rPr>
        <w:t xml:space="preserve"> -</w:t>
      </w:r>
      <w:r w:rsidR="00D1491A" w:rsidRPr="00F57048">
        <w:rPr>
          <w:rFonts w:ascii="Times New Roman" w:eastAsia="Times New Roman" w:hAnsi="Times New Roman"/>
          <w:sz w:val="20"/>
          <w:szCs w:val="20"/>
          <w:lang w:eastAsia="tr-TR"/>
        </w:rPr>
        <w:t xml:space="preserve"> </w:t>
      </w:r>
      <w:r w:rsidR="00D1491A" w:rsidRPr="00F57048">
        <w:rPr>
          <w:rFonts w:ascii="Times New Roman" w:eastAsia="Times New Roman" w:hAnsi="Times New Roman"/>
          <w:iCs/>
          <w:sz w:val="20"/>
          <w:szCs w:val="20"/>
          <w:lang w:eastAsia="tr-TR"/>
        </w:rPr>
        <w:t xml:space="preserve">(1) </w:t>
      </w:r>
      <w:r w:rsidR="00D1491A" w:rsidRPr="00F57048">
        <w:rPr>
          <w:rFonts w:ascii="Times New Roman" w:eastAsia="Times New Roman" w:hAnsi="Times New Roman"/>
          <w:sz w:val="20"/>
          <w:szCs w:val="20"/>
          <w:lang w:eastAsia="tr-TR"/>
        </w:rPr>
        <w:t xml:space="preserve">Öğrencilerin </w:t>
      </w:r>
      <w:r w:rsidR="00AA7431" w:rsidRPr="00F57048">
        <w:rPr>
          <w:rFonts w:ascii="Times New Roman" w:eastAsia="Times New Roman" w:hAnsi="Times New Roman"/>
          <w:sz w:val="20"/>
          <w:szCs w:val="20"/>
          <w:lang w:eastAsia="tr-TR"/>
        </w:rPr>
        <w:t xml:space="preserve">yarıyıl sonundaki başarı </w:t>
      </w:r>
      <w:r w:rsidR="0087321F">
        <w:rPr>
          <w:rFonts w:ascii="Times New Roman" w:eastAsia="Times New Roman" w:hAnsi="Times New Roman"/>
          <w:sz w:val="20"/>
          <w:szCs w:val="20"/>
          <w:lang w:eastAsia="tr-TR"/>
        </w:rPr>
        <w:t>notu</w:t>
      </w:r>
      <w:r w:rsidR="002C4605">
        <w:rPr>
          <w:rFonts w:ascii="Times New Roman" w:eastAsia="Times New Roman" w:hAnsi="Times New Roman"/>
          <w:sz w:val="20"/>
          <w:szCs w:val="20"/>
          <w:lang w:eastAsia="tr-TR"/>
        </w:rPr>
        <w:t xml:space="preserve">, </w:t>
      </w:r>
      <w:r w:rsidR="0087321F" w:rsidRPr="0087321F">
        <w:rPr>
          <w:rFonts w:ascii="Times New Roman" w:eastAsia="Times New Roman" w:hAnsi="Times New Roman"/>
          <w:sz w:val="20"/>
          <w:szCs w:val="20"/>
          <w:lang w:eastAsia="tr-TR"/>
        </w:rPr>
        <w:t>mutlak değerlendirme sistemi ile hesaplanır</w:t>
      </w:r>
      <w:r w:rsidR="0087321F">
        <w:rPr>
          <w:rFonts w:ascii="Times New Roman" w:eastAsia="Times New Roman" w:hAnsi="Times New Roman"/>
          <w:sz w:val="20"/>
          <w:szCs w:val="20"/>
          <w:lang w:eastAsia="tr-TR"/>
        </w:rPr>
        <w:t>. D</w:t>
      </w:r>
      <w:r w:rsidR="00F57048">
        <w:rPr>
          <w:rFonts w:ascii="Times New Roman" w:eastAsia="Times New Roman" w:hAnsi="Times New Roman"/>
          <w:sz w:val="20"/>
          <w:szCs w:val="20"/>
          <w:lang w:eastAsia="tr-TR"/>
        </w:rPr>
        <w:t xml:space="preserve">önem </w:t>
      </w:r>
      <w:r w:rsidR="00D1491A" w:rsidRPr="00F57048">
        <w:rPr>
          <w:rFonts w:ascii="Times New Roman" w:eastAsia="Times New Roman" w:hAnsi="Times New Roman"/>
          <w:sz w:val="20"/>
          <w:szCs w:val="20"/>
          <w:lang w:eastAsia="tr-TR"/>
        </w:rPr>
        <w:t>not ortalamaları</w:t>
      </w:r>
      <w:r w:rsidR="002C4605">
        <w:rPr>
          <w:rFonts w:ascii="Times New Roman" w:eastAsia="Times New Roman" w:hAnsi="Times New Roman"/>
          <w:sz w:val="20"/>
          <w:szCs w:val="20"/>
          <w:lang w:eastAsia="tr-TR"/>
        </w:rPr>
        <w:t xml:space="preserve"> </w:t>
      </w:r>
      <w:r w:rsidR="00780E0A">
        <w:rPr>
          <w:rFonts w:ascii="Times New Roman" w:eastAsia="Times New Roman" w:hAnsi="Times New Roman"/>
          <w:sz w:val="20"/>
          <w:szCs w:val="20"/>
          <w:lang w:eastAsia="tr-TR"/>
        </w:rPr>
        <w:t xml:space="preserve">(DNO) </w:t>
      </w:r>
      <w:r w:rsidR="002C4605">
        <w:rPr>
          <w:rFonts w:ascii="Times New Roman" w:eastAsia="Times New Roman" w:hAnsi="Times New Roman"/>
          <w:sz w:val="20"/>
          <w:szCs w:val="20"/>
          <w:lang w:eastAsia="tr-TR"/>
        </w:rPr>
        <w:t>ve genel not ortalamaları</w:t>
      </w:r>
      <w:r w:rsidR="00780E0A">
        <w:rPr>
          <w:rFonts w:ascii="Times New Roman" w:eastAsia="Times New Roman" w:hAnsi="Times New Roman"/>
          <w:sz w:val="20"/>
          <w:szCs w:val="20"/>
          <w:lang w:eastAsia="tr-TR"/>
        </w:rPr>
        <w:t xml:space="preserve"> (GNO)</w:t>
      </w:r>
      <w:r w:rsidR="00AA7431" w:rsidRPr="00F57048">
        <w:rPr>
          <w:rFonts w:ascii="Times New Roman" w:eastAsia="Times New Roman" w:hAnsi="Times New Roman"/>
          <w:sz w:val="20"/>
          <w:szCs w:val="20"/>
          <w:lang w:eastAsia="tr-TR"/>
        </w:rPr>
        <w:t>,</w:t>
      </w:r>
      <w:r w:rsidR="00D1491A" w:rsidRPr="00F57048">
        <w:rPr>
          <w:rFonts w:ascii="Times New Roman" w:eastAsia="Times New Roman" w:hAnsi="Times New Roman"/>
          <w:sz w:val="20"/>
          <w:szCs w:val="20"/>
          <w:lang w:eastAsia="tr-TR"/>
        </w:rPr>
        <w:t xml:space="preserve"> </w:t>
      </w:r>
      <w:r w:rsidR="006048E7" w:rsidRPr="00F57048">
        <w:rPr>
          <w:rFonts w:ascii="Times New Roman" w:eastAsia="Times New Roman" w:hAnsi="Times New Roman"/>
          <w:sz w:val="20"/>
          <w:szCs w:val="20"/>
          <w:lang w:eastAsia="tr-TR"/>
        </w:rPr>
        <w:t xml:space="preserve">öğrenci </w:t>
      </w:r>
      <w:r w:rsidR="00497170" w:rsidRPr="00F57048">
        <w:rPr>
          <w:rFonts w:ascii="Times New Roman" w:eastAsia="Times New Roman" w:hAnsi="Times New Roman"/>
          <w:sz w:val="20"/>
          <w:szCs w:val="20"/>
          <w:lang w:eastAsia="tr-TR"/>
        </w:rPr>
        <w:t>otomasyon sistemi tarafından</w:t>
      </w:r>
      <w:r w:rsidR="00D1491A" w:rsidRPr="00F57048">
        <w:rPr>
          <w:rFonts w:ascii="Times New Roman" w:eastAsia="Times New Roman" w:hAnsi="Times New Roman"/>
          <w:sz w:val="20"/>
          <w:szCs w:val="20"/>
          <w:lang w:eastAsia="tr-TR"/>
        </w:rPr>
        <w:t xml:space="preserve"> hesaplanmak suretiyle belirlenir. Bir öğrencinin</w:t>
      </w:r>
      <w:r w:rsidR="0097249E" w:rsidRPr="00F57048">
        <w:rPr>
          <w:rFonts w:ascii="Times New Roman" w:eastAsia="Times New Roman" w:hAnsi="Times New Roman"/>
          <w:sz w:val="20"/>
          <w:szCs w:val="20"/>
          <w:lang w:eastAsia="tr-TR"/>
        </w:rPr>
        <w:t>,</w:t>
      </w:r>
      <w:r w:rsidR="00D1491A" w:rsidRPr="00F57048">
        <w:rPr>
          <w:rFonts w:ascii="Times New Roman" w:eastAsia="Times New Roman" w:hAnsi="Times New Roman"/>
          <w:sz w:val="20"/>
          <w:szCs w:val="20"/>
          <w:lang w:eastAsia="tr-TR"/>
        </w:rPr>
        <w:t xml:space="preserve"> b</w:t>
      </w:r>
      <w:r w:rsidR="0097249E" w:rsidRPr="00F57048">
        <w:rPr>
          <w:rFonts w:ascii="Times New Roman" w:eastAsia="Times New Roman" w:hAnsi="Times New Roman"/>
          <w:sz w:val="20"/>
          <w:szCs w:val="20"/>
          <w:lang w:eastAsia="tr-TR"/>
        </w:rPr>
        <w:t>ir dersten aldığı ağırlıklı not;</w:t>
      </w:r>
      <w:r w:rsidR="00FF5EE0" w:rsidRPr="00F57048">
        <w:rPr>
          <w:rFonts w:ascii="Times New Roman" w:eastAsia="Times New Roman" w:hAnsi="Times New Roman"/>
          <w:sz w:val="20"/>
          <w:szCs w:val="20"/>
          <w:lang w:eastAsia="tr-TR"/>
        </w:rPr>
        <w:t xml:space="preserve"> o dersin </w:t>
      </w:r>
      <w:r w:rsidR="00F57048">
        <w:rPr>
          <w:rFonts w:ascii="Times New Roman" w:eastAsia="Times New Roman" w:hAnsi="Times New Roman"/>
          <w:sz w:val="20"/>
          <w:szCs w:val="20"/>
          <w:lang w:eastAsia="tr-TR"/>
        </w:rPr>
        <w:t xml:space="preserve">ulusal </w:t>
      </w:r>
      <w:r w:rsidR="00FF5EE0" w:rsidRPr="00F57048">
        <w:rPr>
          <w:rFonts w:ascii="Times New Roman" w:eastAsia="Times New Roman" w:hAnsi="Times New Roman"/>
          <w:sz w:val="20"/>
          <w:szCs w:val="20"/>
          <w:lang w:eastAsia="tr-TR"/>
        </w:rPr>
        <w:t>kredi değeriyle,</w:t>
      </w:r>
      <w:r w:rsidR="00B721A9" w:rsidRPr="00F57048">
        <w:rPr>
          <w:rFonts w:ascii="Times New Roman" w:eastAsia="Times New Roman" w:hAnsi="Times New Roman"/>
          <w:sz w:val="20"/>
          <w:szCs w:val="20"/>
          <w:lang w:eastAsia="tr-TR"/>
        </w:rPr>
        <w:t xml:space="preserve"> </w:t>
      </w:r>
      <w:r w:rsidR="00FF5EE0" w:rsidRPr="00F57048">
        <w:rPr>
          <w:rFonts w:ascii="Times New Roman" w:eastAsia="Times New Roman" w:hAnsi="Times New Roman"/>
          <w:sz w:val="20"/>
          <w:szCs w:val="20"/>
          <w:lang w:eastAsia="tr-TR"/>
        </w:rPr>
        <w:t xml:space="preserve">ders sınav notunun </w:t>
      </w:r>
      <w:r w:rsidR="00D1491A" w:rsidRPr="00F57048">
        <w:rPr>
          <w:rFonts w:ascii="Times New Roman" w:eastAsia="Times New Roman" w:hAnsi="Times New Roman"/>
          <w:sz w:val="20"/>
          <w:szCs w:val="20"/>
          <w:lang w:eastAsia="tr-TR"/>
        </w:rPr>
        <w:t xml:space="preserve">çarpımı </w:t>
      </w:r>
      <w:r w:rsidR="0097249E" w:rsidRPr="00F57048">
        <w:rPr>
          <w:rFonts w:ascii="Times New Roman" w:eastAsia="Times New Roman" w:hAnsi="Times New Roman"/>
          <w:sz w:val="20"/>
          <w:szCs w:val="20"/>
          <w:lang w:eastAsia="tr-TR"/>
        </w:rPr>
        <w:t>sonucu</w:t>
      </w:r>
      <w:r w:rsidR="00F57048">
        <w:rPr>
          <w:rFonts w:ascii="Times New Roman" w:eastAsia="Times New Roman" w:hAnsi="Times New Roman"/>
          <w:sz w:val="20"/>
          <w:szCs w:val="20"/>
          <w:lang w:eastAsia="tr-TR"/>
        </w:rPr>
        <w:t xml:space="preserve"> elde edilir. D</w:t>
      </w:r>
      <w:r w:rsidR="00315D3E">
        <w:rPr>
          <w:rFonts w:ascii="Times New Roman" w:eastAsia="Times New Roman" w:hAnsi="Times New Roman"/>
          <w:sz w:val="20"/>
          <w:szCs w:val="20"/>
          <w:lang w:eastAsia="tr-TR"/>
        </w:rPr>
        <w:t>önem not</w:t>
      </w:r>
      <w:r w:rsidR="00D1491A" w:rsidRPr="00F57048">
        <w:rPr>
          <w:rFonts w:ascii="Times New Roman" w:eastAsia="Times New Roman" w:hAnsi="Times New Roman"/>
          <w:sz w:val="20"/>
          <w:szCs w:val="20"/>
          <w:lang w:eastAsia="tr-TR"/>
        </w:rPr>
        <w:t xml:space="preserve"> ortala</w:t>
      </w:r>
      <w:r w:rsidR="00137FC6" w:rsidRPr="00F57048">
        <w:rPr>
          <w:rFonts w:ascii="Times New Roman" w:eastAsia="Times New Roman" w:hAnsi="Times New Roman"/>
          <w:sz w:val="20"/>
          <w:szCs w:val="20"/>
          <w:lang w:eastAsia="tr-TR"/>
        </w:rPr>
        <w:t>ması;</w:t>
      </w:r>
      <w:r w:rsidR="00D1491A" w:rsidRPr="00F57048">
        <w:rPr>
          <w:rFonts w:ascii="Times New Roman" w:eastAsia="Times New Roman" w:hAnsi="Times New Roman"/>
          <w:sz w:val="20"/>
          <w:szCs w:val="20"/>
          <w:lang w:eastAsia="tr-TR"/>
        </w:rPr>
        <w:t xml:space="preserve"> o dönemde öğrencinin bütün derslerden aldığı ağırlıklı notların toplamının, alınan derslerin </w:t>
      </w:r>
      <w:r w:rsidR="006427D6">
        <w:rPr>
          <w:rFonts w:ascii="Times New Roman" w:eastAsia="Times New Roman" w:hAnsi="Times New Roman"/>
          <w:sz w:val="20"/>
          <w:szCs w:val="20"/>
          <w:lang w:eastAsia="tr-TR"/>
        </w:rPr>
        <w:t xml:space="preserve">ulusal </w:t>
      </w:r>
      <w:r w:rsidR="00D1491A" w:rsidRPr="00F57048">
        <w:rPr>
          <w:rFonts w:ascii="Times New Roman" w:eastAsia="Times New Roman" w:hAnsi="Times New Roman"/>
          <w:sz w:val="20"/>
          <w:szCs w:val="20"/>
          <w:lang w:eastAsia="tr-TR"/>
        </w:rPr>
        <w:t>kredi değeri toplamına bölünmesi ile elde edilir. Elde edilen ortalama, virgülden sonra iki hane olarak gösterilir. Dönem not ortalamasına, tekrar edilen derslerden alınan en son not katılır. Bütün notlar</w:t>
      </w:r>
      <w:r w:rsidR="002A5A27" w:rsidRPr="00F57048">
        <w:rPr>
          <w:rFonts w:ascii="Times New Roman" w:eastAsia="Times New Roman" w:hAnsi="Times New Roman"/>
          <w:sz w:val="20"/>
          <w:szCs w:val="20"/>
          <w:lang w:eastAsia="tr-TR"/>
        </w:rPr>
        <w:t>,</w:t>
      </w:r>
      <w:r w:rsidR="00D1491A" w:rsidRPr="00F57048">
        <w:rPr>
          <w:rFonts w:ascii="Times New Roman" w:eastAsia="Times New Roman" w:hAnsi="Times New Roman"/>
          <w:sz w:val="20"/>
          <w:szCs w:val="20"/>
          <w:lang w:eastAsia="tr-TR"/>
        </w:rPr>
        <w:t xml:space="preserve"> öğrencinin not belgesine </w:t>
      </w:r>
      <w:r w:rsidR="002A5A27" w:rsidRPr="00F57048">
        <w:rPr>
          <w:rFonts w:ascii="Times New Roman" w:eastAsia="Times New Roman" w:hAnsi="Times New Roman"/>
          <w:sz w:val="20"/>
          <w:szCs w:val="20"/>
          <w:lang w:eastAsia="tr-TR"/>
        </w:rPr>
        <w:t>işlenir</w:t>
      </w:r>
      <w:r w:rsidR="00417838">
        <w:rPr>
          <w:rFonts w:ascii="Times New Roman" w:eastAsia="Times New Roman" w:hAnsi="Times New Roman"/>
          <w:sz w:val="20"/>
          <w:szCs w:val="20"/>
          <w:lang w:eastAsia="tr-TR"/>
        </w:rPr>
        <w:t xml:space="preserve">. </w:t>
      </w:r>
      <w:r w:rsidR="00315D3E">
        <w:rPr>
          <w:rFonts w:ascii="Times New Roman" w:eastAsia="Times New Roman" w:hAnsi="Times New Roman"/>
          <w:sz w:val="20"/>
          <w:szCs w:val="20"/>
          <w:lang w:eastAsia="tr-TR"/>
        </w:rPr>
        <w:t xml:space="preserve">Dönem not ortalamalarının, aritmetik ortalaması </w:t>
      </w:r>
      <w:r w:rsidR="0054152E">
        <w:rPr>
          <w:rFonts w:ascii="Times New Roman" w:eastAsia="Times New Roman" w:hAnsi="Times New Roman"/>
          <w:sz w:val="20"/>
          <w:szCs w:val="20"/>
          <w:lang w:eastAsia="tr-TR"/>
        </w:rPr>
        <w:t>alınarak,</w:t>
      </w:r>
      <w:r w:rsidR="00315D3E">
        <w:rPr>
          <w:rFonts w:ascii="Times New Roman" w:eastAsia="Times New Roman" w:hAnsi="Times New Roman"/>
          <w:sz w:val="20"/>
          <w:szCs w:val="20"/>
          <w:lang w:eastAsia="tr-TR"/>
        </w:rPr>
        <w:t xml:space="preserve"> genel not ortalaması bulunur. G</w:t>
      </w:r>
      <w:r w:rsidR="00D1491A" w:rsidRPr="00F57048">
        <w:rPr>
          <w:rFonts w:ascii="Times New Roman" w:eastAsia="Times New Roman" w:hAnsi="Times New Roman"/>
          <w:sz w:val="20"/>
          <w:szCs w:val="20"/>
          <w:lang w:eastAsia="tr-TR"/>
        </w:rPr>
        <w:t>enel not ortalaması 3,75’in üstünde olan öğrenciler</w:t>
      </w:r>
      <w:r w:rsidR="00137FC6" w:rsidRPr="00F57048">
        <w:rPr>
          <w:rFonts w:ascii="Times New Roman" w:eastAsia="Times New Roman" w:hAnsi="Times New Roman"/>
          <w:sz w:val="20"/>
          <w:szCs w:val="20"/>
          <w:lang w:eastAsia="tr-TR"/>
        </w:rPr>
        <w:t>,</w:t>
      </w:r>
      <w:r w:rsidR="00D1491A" w:rsidRPr="00F57048">
        <w:rPr>
          <w:rFonts w:ascii="Times New Roman" w:eastAsia="Times New Roman" w:hAnsi="Times New Roman"/>
          <w:sz w:val="20"/>
          <w:szCs w:val="20"/>
          <w:lang w:eastAsia="tr-TR"/>
        </w:rPr>
        <w:t xml:space="preserve"> </w:t>
      </w:r>
      <w:r w:rsidR="008F09C8" w:rsidRPr="00F57048">
        <w:rPr>
          <w:rFonts w:ascii="Times New Roman" w:eastAsia="Times New Roman" w:hAnsi="Times New Roman"/>
          <w:sz w:val="20"/>
          <w:szCs w:val="20"/>
          <w:lang w:eastAsia="tr-TR"/>
        </w:rPr>
        <w:t>Onur Öğrencisi</w:t>
      </w:r>
      <w:r w:rsidR="00D1491A" w:rsidRPr="00F57048">
        <w:rPr>
          <w:rFonts w:ascii="Times New Roman" w:eastAsia="Times New Roman" w:hAnsi="Times New Roman"/>
          <w:sz w:val="20"/>
          <w:szCs w:val="20"/>
          <w:lang w:eastAsia="tr-TR"/>
        </w:rPr>
        <w:t xml:space="preserve"> sayılır.</w:t>
      </w:r>
      <w:r w:rsidR="00D1491A" w:rsidRPr="008B49C6">
        <w:rPr>
          <w:rFonts w:ascii="Times New Roman" w:eastAsia="Times New Roman" w:hAnsi="Times New Roman"/>
          <w:sz w:val="20"/>
          <w:szCs w:val="20"/>
          <w:lang w:eastAsia="tr-TR"/>
        </w:rPr>
        <w:t xml:space="preserve"> </w:t>
      </w:r>
    </w:p>
    <w:p w14:paraId="67D286C1" w14:textId="3F9CF8EC" w:rsidR="00D1491A" w:rsidRPr="008B49C6" w:rsidRDefault="003D3C28" w:rsidP="001D5015">
      <w:pPr>
        <w:spacing w:after="120" w:line="240" w:lineRule="auto"/>
        <w:rPr>
          <w:rFonts w:ascii="Times New Roman" w:eastAsia="Times New Roman" w:hAnsi="Times New Roman"/>
          <w:b/>
          <w:bCs/>
          <w:sz w:val="20"/>
          <w:szCs w:val="20"/>
          <w:lang w:eastAsia="tr-TR"/>
        </w:rPr>
      </w:pPr>
      <w:r w:rsidRPr="008B49C6">
        <w:rPr>
          <w:rFonts w:ascii="Times New Roman" w:eastAsia="Times New Roman" w:hAnsi="Times New Roman"/>
          <w:b/>
          <w:bCs/>
          <w:sz w:val="20"/>
          <w:szCs w:val="20"/>
          <w:lang w:eastAsia="tr-TR"/>
        </w:rPr>
        <w:t xml:space="preserve">Program </w:t>
      </w:r>
      <w:r w:rsidR="0067783D" w:rsidRPr="008B49C6">
        <w:rPr>
          <w:rFonts w:ascii="Times New Roman" w:eastAsia="Times New Roman" w:hAnsi="Times New Roman"/>
          <w:b/>
          <w:bCs/>
          <w:sz w:val="20"/>
          <w:szCs w:val="20"/>
          <w:lang w:eastAsia="tr-TR"/>
        </w:rPr>
        <w:t>d</w:t>
      </w:r>
      <w:r w:rsidRPr="008B49C6">
        <w:rPr>
          <w:rFonts w:ascii="Times New Roman" w:eastAsia="Times New Roman" w:hAnsi="Times New Roman"/>
          <w:b/>
          <w:bCs/>
          <w:sz w:val="20"/>
          <w:szCs w:val="20"/>
          <w:lang w:eastAsia="tr-TR"/>
        </w:rPr>
        <w:t>ışında</w:t>
      </w:r>
      <w:r w:rsidR="00127104">
        <w:rPr>
          <w:rFonts w:ascii="Times New Roman" w:eastAsia="Times New Roman" w:hAnsi="Times New Roman"/>
          <w:b/>
          <w:bCs/>
          <w:sz w:val="20"/>
          <w:szCs w:val="20"/>
          <w:lang w:eastAsia="tr-TR"/>
        </w:rPr>
        <w:t>n</w:t>
      </w:r>
      <w:r w:rsidRPr="008B49C6">
        <w:rPr>
          <w:rFonts w:ascii="Times New Roman" w:eastAsia="Times New Roman" w:hAnsi="Times New Roman"/>
          <w:b/>
          <w:bCs/>
          <w:sz w:val="20"/>
          <w:szCs w:val="20"/>
          <w:lang w:eastAsia="tr-TR"/>
        </w:rPr>
        <w:t xml:space="preserve"> </w:t>
      </w:r>
      <w:r w:rsidR="0067783D" w:rsidRPr="008B49C6">
        <w:rPr>
          <w:rFonts w:ascii="Times New Roman" w:eastAsia="Times New Roman" w:hAnsi="Times New Roman"/>
          <w:b/>
          <w:bCs/>
          <w:sz w:val="20"/>
          <w:szCs w:val="20"/>
          <w:lang w:eastAsia="tr-TR"/>
        </w:rPr>
        <w:t>a</w:t>
      </w:r>
      <w:r w:rsidRPr="008B49C6">
        <w:rPr>
          <w:rFonts w:ascii="Times New Roman" w:eastAsia="Times New Roman" w:hAnsi="Times New Roman"/>
          <w:b/>
          <w:bCs/>
          <w:sz w:val="20"/>
          <w:szCs w:val="20"/>
          <w:lang w:eastAsia="tr-TR"/>
        </w:rPr>
        <w:t xml:space="preserve">lınan </w:t>
      </w:r>
      <w:r w:rsidR="0067783D" w:rsidRPr="008B49C6">
        <w:rPr>
          <w:rFonts w:ascii="Times New Roman" w:eastAsia="Times New Roman" w:hAnsi="Times New Roman"/>
          <w:b/>
          <w:bCs/>
          <w:sz w:val="20"/>
          <w:szCs w:val="20"/>
          <w:lang w:eastAsia="tr-TR"/>
        </w:rPr>
        <w:t>d</w:t>
      </w:r>
      <w:r w:rsidRPr="008B49C6">
        <w:rPr>
          <w:rFonts w:ascii="Times New Roman" w:eastAsia="Times New Roman" w:hAnsi="Times New Roman"/>
          <w:b/>
          <w:bCs/>
          <w:sz w:val="20"/>
          <w:szCs w:val="20"/>
          <w:lang w:eastAsia="tr-TR"/>
        </w:rPr>
        <w:t xml:space="preserve">erslerin </w:t>
      </w:r>
      <w:r w:rsidR="0067783D" w:rsidRPr="008B49C6">
        <w:rPr>
          <w:rFonts w:ascii="Times New Roman" w:eastAsia="Times New Roman" w:hAnsi="Times New Roman"/>
          <w:b/>
          <w:bCs/>
          <w:sz w:val="20"/>
          <w:szCs w:val="20"/>
          <w:lang w:eastAsia="tr-TR"/>
        </w:rPr>
        <w:t>k</w:t>
      </w:r>
      <w:r w:rsidRPr="008B49C6">
        <w:rPr>
          <w:rFonts w:ascii="Times New Roman" w:eastAsia="Times New Roman" w:hAnsi="Times New Roman"/>
          <w:b/>
          <w:bCs/>
          <w:sz w:val="20"/>
          <w:szCs w:val="20"/>
          <w:lang w:eastAsia="tr-TR"/>
        </w:rPr>
        <w:t>abulü</w:t>
      </w:r>
    </w:p>
    <w:p w14:paraId="12889320" w14:textId="58EFD2AA" w:rsidR="00D1491A"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2</w:t>
      </w:r>
      <w:r w:rsidR="008C4072" w:rsidRPr="008B49C6">
        <w:rPr>
          <w:rFonts w:ascii="Times New Roman" w:eastAsia="Times New Roman" w:hAnsi="Times New Roman"/>
          <w:b/>
          <w:sz w:val="20"/>
          <w:szCs w:val="20"/>
          <w:lang w:eastAsia="tr-TR"/>
        </w:rPr>
        <w:t>4</w:t>
      </w:r>
      <w:r w:rsidR="00D1491A" w:rsidRPr="008B49C6">
        <w:rPr>
          <w:rFonts w:ascii="Times New Roman" w:eastAsia="Times New Roman" w:hAnsi="Times New Roman"/>
          <w:b/>
          <w:sz w:val="20"/>
          <w:szCs w:val="20"/>
          <w:lang w:eastAsia="tr-TR"/>
        </w:rPr>
        <w:t xml:space="preserve"> -</w:t>
      </w:r>
      <w:r w:rsidR="00D1491A"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iCs/>
          <w:sz w:val="20"/>
          <w:szCs w:val="20"/>
          <w:lang w:eastAsia="tr-TR"/>
        </w:rPr>
        <w:t xml:space="preserve">(1) </w:t>
      </w:r>
      <w:r w:rsidR="00D1491A" w:rsidRPr="008B49C6">
        <w:rPr>
          <w:rFonts w:ascii="Times New Roman" w:eastAsia="Times New Roman" w:hAnsi="Times New Roman"/>
          <w:sz w:val="20"/>
          <w:szCs w:val="20"/>
          <w:lang w:eastAsia="tr-TR"/>
        </w:rPr>
        <w:t>Öğrencilerin yaz dönemi ve daha önceki lisansüstü programlarda aldıkları derslerin kabul edilmesine ve öğrencinin alması gereken toplam krediden düşülmesine ilişkin koşullar</w:t>
      </w:r>
      <w:r w:rsidR="00E2024E"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w:t>
      </w:r>
      <w:r w:rsidR="006D18F6" w:rsidRPr="008B49C6">
        <w:rPr>
          <w:rFonts w:ascii="Times New Roman" w:eastAsia="Times New Roman" w:hAnsi="Times New Roman"/>
          <w:sz w:val="20"/>
          <w:szCs w:val="20"/>
          <w:lang w:eastAsia="tr-TR"/>
        </w:rPr>
        <w:t>Anabilim/</w:t>
      </w:r>
      <w:r w:rsidR="00EC46E3" w:rsidRPr="008B49C6">
        <w:rPr>
          <w:rFonts w:ascii="Times New Roman" w:eastAsia="Times New Roman" w:hAnsi="Times New Roman"/>
          <w:sz w:val="20"/>
          <w:szCs w:val="20"/>
          <w:lang w:eastAsia="tr-TR"/>
        </w:rPr>
        <w:t>Anasanat Dalının</w:t>
      </w:r>
      <w:r w:rsidR="006D18F6" w:rsidRPr="008B49C6">
        <w:rPr>
          <w:rFonts w:ascii="Times New Roman" w:eastAsia="Times New Roman" w:hAnsi="Times New Roman"/>
          <w:sz w:val="20"/>
          <w:szCs w:val="20"/>
          <w:lang w:eastAsia="tr-TR"/>
        </w:rPr>
        <w:t xml:space="preserve"> teklifiyle, </w:t>
      </w:r>
      <w:r w:rsidR="008876D8" w:rsidRPr="008B49C6">
        <w:rPr>
          <w:rFonts w:ascii="Times New Roman" w:eastAsia="Times New Roman" w:hAnsi="Times New Roman"/>
          <w:sz w:val="20"/>
          <w:szCs w:val="20"/>
          <w:lang w:eastAsia="tr-TR"/>
        </w:rPr>
        <w:t>Enstitü Yönetim Kurulu</w:t>
      </w:r>
      <w:r w:rsidR="00D1491A" w:rsidRPr="008B49C6">
        <w:rPr>
          <w:rFonts w:ascii="Times New Roman" w:eastAsia="Times New Roman" w:hAnsi="Times New Roman"/>
          <w:sz w:val="20"/>
          <w:szCs w:val="20"/>
          <w:lang w:eastAsia="tr-TR"/>
        </w:rPr>
        <w:t xml:space="preserve"> tarafından belirlenir. </w:t>
      </w:r>
      <w:r w:rsidR="00093757">
        <w:rPr>
          <w:rFonts w:ascii="Times New Roman" w:eastAsia="Times New Roman" w:hAnsi="Times New Roman"/>
          <w:sz w:val="20"/>
          <w:szCs w:val="20"/>
          <w:lang w:eastAsia="tr-TR"/>
        </w:rPr>
        <w:t>Kayıtlı olunan A</w:t>
      </w:r>
      <w:r w:rsidR="008E718F" w:rsidRPr="008B49C6">
        <w:rPr>
          <w:rFonts w:ascii="Times New Roman" w:eastAsia="Times New Roman" w:hAnsi="Times New Roman"/>
          <w:sz w:val="20"/>
          <w:szCs w:val="20"/>
          <w:lang w:eastAsia="tr-TR"/>
        </w:rPr>
        <w:t>nabilim/</w:t>
      </w:r>
      <w:proofErr w:type="spellStart"/>
      <w:r w:rsidR="00342179" w:rsidRPr="008B49C6">
        <w:rPr>
          <w:rFonts w:ascii="Times New Roman" w:eastAsia="Times New Roman" w:hAnsi="Times New Roman"/>
          <w:sz w:val="20"/>
          <w:szCs w:val="20"/>
          <w:lang w:eastAsia="tr-TR"/>
        </w:rPr>
        <w:t>Anasanat</w:t>
      </w:r>
      <w:proofErr w:type="spellEnd"/>
      <w:r w:rsidR="00342179" w:rsidRPr="008B49C6">
        <w:rPr>
          <w:rFonts w:ascii="Times New Roman" w:eastAsia="Times New Roman" w:hAnsi="Times New Roman"/>
          <w:sz w:val="20"/>
          <w:szCs w:val="20"/>
          <w:lang w:eastAsia="tr-TR"/>
        </w:rPr>
        <w:t xml:space="preserve"> Dalı</w:t>
      </w:r>
      <w:r w:rsidR="00255DAF" w:rsidRPr="008B49C6">
        <w:rPr>
          <w:rFonts w:ascii="Times New Roman" w:eastAsia="Times New Roman" w:hAnsi="Times New Roman"/>
          <w:color w:val="FF0000"/>
          <w:sz w:val="20"/>
          <w:szCs w:val="20"/>
          <w:lang w:eastAsia="tr-TR"/>
        </w:rPr>
        <w:t xml:space="preserve"> </w:t>
      </w:r>
      <w:r w:rsidR="00D1491A" w:rsidRPr="008B49C6">
        <w:rPr>
          <w:rFonts w:ascii="Times New Roman" w:eastAsia="Times New Roman" w:hAnsi="Times New Roman"/>
          <w:sz w:val="20"/>
          <w:szCs w:val="20"/>
          <w:lang w:eastAsia="tr-TR"/>
        </w:rPr>
        <w:t>dışından alınması planlanan dersler için</w:t>
      </w:r>
      <w:r w:rsidR="0036560B"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öğrenci</w:t>
      </w:r>
      <w:r w:rsidR="00466336" w:rsidRPr="008B49C6">
        <w:rPr>
          <w:rFonts w:ascii="Times New Roman" w:eastAsia="Times New Roman" w:hAnsi="Times New Roman"/>
          <w:sz w:val="20"/>
          <w:szCs w:val="20"/>
          <w:lang w:eastAsia="tr-TR"/>
        </w:rPr>
        <w:t xml:space="preserve"> otomasyon sistemi üzerinden </w:t>
      </w:r>
      <w:r w:rsidR="003D35E0" w:rsidRPr="008B49C6">
        <w:rPr>
          <w:rFonts w:ascii="Times New Roman" w:eastAsia="Times New Roman" w:hAnsi="Times New Roman"/>
          <w:sz w:val="20"/>
          <w:szCs w:val="20"/>
          <w:lang w:eastAsia="tr-TR"/>
        </w:rPr>
        <w:t xml:space="preserve">öğrencinin </w:t>
      </w:r>
      <w:r w:rsidR="00127104">
        <w:rPr>
          <w:rFonts w:ascii="Times New Roman" w:eastAsia="Times New Roman" w:hAnsi="Times New Roman"/>
          <w:sz w:val="20"/>
          <w:szCs w:val="20"/>
          <w:lang w:eastAsia="tr-TR"/>
        </w:rPr>
        <w:t xml:space="preserve">başvurusu, </w:t>
      </w:r>
      <w:r w:rsidR="00093757">
        <w:rPr>
          <w:rFonts w:ascii="Times New Roman" w:eastAsia="Times New Roman" w:hAnsi="Times New Roman"/>
          <w:sz w:val="20"/>
          <w:szCs w:val="20"/>
          <w:lang w:eastAsia="tr-TR"/>
        </w:rPr>
        <w:t>A</w:t>
      </w:r>
      <w:r w:rsidR="00555D84">
        <w:rPr>
          <w:rFonts w:ascii="Times New Roman" w:eastAsia="Times New Roman" w:hAnsi="Times New Roman"/>
          <w:sz w:val="20"/>
          <w:szCs w:val="20"/>
          <w:lang w:eastAsia="tr-TR"/>
        </w:rPr>
        <w:t>nabilim/</w:t>
      </w:r>
      <w:proofErr w:type="spellStart"/>
      <w:r w:rsidR="00093757">
        <w:rPr>
          <w:rFonts w:ascii="Times New Roman" w:eastAsia="Times New Roman" w:hAnsi="Times New Roman"/>
          <w:sz w:val="20"/>
          <w:szCs w:val="20"/>
          <w:lang w:eastAsia="tr-TR"/>
        </w:rPr>
        <w:t>A</w:t>
      </w:r>
      <w:r w:rsidR="008B49C6" w:rsidRPr="008B49C6">
        <w:rPr>
          <w:rFonts w:ascii="Times New Roman" w:eastAsia="Times New Roman" w:hAnsi="Times New Roman"/>
          <w:sz w:val="20"/>
          <w:szCs w:val="20"/>
          <w:lang w:eastAsia="tr-TR"/>
        </w:rPr>
        <w:t>nasanat</w:t>
      </w:r>
      <w:proofErr w:type="spellEnd"/>
      <w:r w:rsidR="008B49C6"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sz w:val="20"/>
          <w:szCs w:val="20"/>
          <w:lang w:eastAsia="tr-TR"/>
        </w:rPr>
        <w:t>dalı kurulu</w:t>
      </w:r>
      <w:r w:rsidR="00127104">
        <w:rPr>
          <w:rFonts w:ascii="Times New Roman" w:eastAsia="Times New Roman" w:hAnsi="Times New Roman"/>
          <w:sz w:val="20"/>
          <w:szCs w:val="20"/>
          <w:lang w:eastAsia="tr-TR"/>
        </w:rPr>
        <w:t xml:space="preserve">nun olumlu görüşü ve </w:t>
      </w:r>
      <w:r w:rsidR="00093757">
        <w:rPr>
          <w:rFonts w:ascii="Times New Roman" w:eastAsia="Times New Roman" w:hAnsi="Times New Roman"/>
          <w:sz w:val="20"/>
          <w:szCs w:val="20"/>
          <w:lang w:eastAsia="tr-TR"/>
        </w:rPr>
        <w:t>E</w:t>
      </w:r>
      <w:r w:rsidR="00127104">
        <w:rPr>
          <w:rFonts w:ascii="Times New Roman" w:eastAsia="Times New Roman" w:hAnsi="Times New Roman"/>
          <w:sz w:val="20"/>
          <w:szCs w:val="20"/>
          <w:lang w:eastAsia="tr-TR"/>
        </w:rPr>
        <w:t xml:space="preserve">nstitü </w:t>
      </w:r>
      <w:r w:rsidR="00093757">
        <w:rPr>
          <w:rFonts w:ascii="Times New Roman" w:eastAsia="Times New Roman" w:hAnsi="Times New Roman"/>
          <w:sz w:val="20"/>
          <w:szCs w:val="20"/>
          <w:lang w:eastAsia="tr-TR"/>
        </w:rPr>
        <w:t>Y</w:t>
      </w:r>
      <w:r w:rsidR="00127104">
        <w:rPr>
          <w:rFonts w:ascii="Times New Roman" w:eastAsia="Times New Roman" w:hAnsi="Times New Roman"/>
          <w:sz w:val="20"/>
          <w:szCs w:val="20"/>
          <w:lang w:eastAsia="tr-TR"/>
        </w:rPr>
        <w:t xml:space="preserve">önetim </w:t>
      </w:r>
      <w:r w:rsidR="00093757">
        <w:rPr>
          <w:rFonts w:ascii="Times New Roman" w:eastAsia="Times New Roman" w:hAnsi="Times New Roman"/>
          <w:sz w:val="20"/>
          <w:szCs w:val="20"/>
          <w:lang w:eastAsia="tr-TR"/>
        </w:rPr>
        <w:t>K</w:t>
      </w:r>
      <w:bookmarkStart w:id="2" w:name="_GoBack"/>
      <w:bookmarkEnd w:id="2"/>
      <w:r w:rsidR="00127104">
        <w:rPr>
          <w:rFonts w:ascii="Times New Roman" w:eastAsia="Times New Roman" w:hAnsi="Times New Roman"/>
          <w:sz w:val="20"/>
          <w:szCs w:val="20"/>
          <w:lang w:eastAsia="tr-TR"/>
        </w:rPr>
        <w:t xml:space="preserve">urulu kararı gerekir. </w:t>
      </w:r>
      <w:r w:rsidR="008E718F" w:rsidRPr="008B49C6">
        <w:rPr>
          <w:rFonts w:ascii="Times New Roman" w:eastAsia="Times New Roman" w:hAnsi="Times New Roman"/>
          <w:sz w:val="20"/>
          <w:szCs w:val="20"/>
          <w:lang w:eastAsia="tr-TR"/>
        </w:rPr>
        <w:t>Anabilim/</w:t>
      </w:r>
      <w:proofErr w:type="spellStart"/>
      <w:r w:rsidR="00342179" w:rsidRPr="008B49C6">
        <w:rPr>
          <w:rFonts w:ascii="Times New Roman" w:eastAsia="Times New Roman" w:hAnsi="Times New Roman"/>
          <w:sz w:val="20"/>
          <w:szCs w:val="20"/>
          <w:lang w:eastAsia="tr-TR"/>
        </w:rPr>
        <w:t>Anasanat</w:t>
      </w:r>
      <w:proofErr w:type="spellEnd"/>
      <w:r w:rsidR="00342179" w:rsidRPr="008B49C6">
        <w:rPr>
          <w:rFonts w:ascii="Times New Roman" w:eastAsia="Times New Roman" w:hAnsi="Times New Roman"/>
          <w:sz w:val="20"/>
          <w:szCs w:val="20"/>
          <w:lang w:eastAsia="tr-TR"/>
        </w:rPr>
        <w:t xml:space="preserve"> Dalı</w:t>
      </w:r>
      <w:r w:rsidR="00D1491A" w:rsidRPr="008B49C6">
        <w:rPr>
          <w:rFonts w:ascii="Times New Roman" w:eastAsia="Times New Roman" w:hAnsi="Times New Roman"/>
          <w:sz w:val="20"/>
          <w:szCs w:val="20"/>
          <w:lang w:eastAsia="tr-TR"/>
        </w:rPr>
        <w:t xml:space="preserve"> dışından</w:t>
      </w:r>
      <w:r w:rsidR="0036560B" w:rsidRPr="008B49C6">
        <w:rPr>
          <w:rFonts w:ascii="Times New Roman" w:eastAsia="Times New Roman" w:hAnsi="Times New Roman"/>
          <w:sz w:val="20"/>
          <w:szCs w:val="20"/>
          <w:lang w:eastAsia="tr-TR"/>
        </w:rPr>
        <w:t xml:space="preserve"> alınan derslerin kredi toplamı, </w:t>
      </w:r>
      <w:r w:rsidR="00D1491A" w:rsidRPr="008B49C6">
        <w:rPr>
          <w:rFonts w:ascii="Times New Roman" w:eastAsia="Times New Roman" w:hAnsi="Times New Roman"/>
          <w:sz w:val="20"/>
          <w:szCs w:val="20"/>
          <w:lang w:eastAsia="tr-TR"/>
        </w:rPr>
        <w:t>programın asgari koşullarını sağlayan kredi miktarının 1/3’ünden fazla olamaz.</w:t>
      </w:r>
    </w:p>
    <w:p w14:paraId="1C80F384" w14:textId="655C94F7" w:rsidR="00D1491A" w:rsidRPr="008B49C6" w:rsidRDefault="003D3C28" w:rsidP="001D5015">
      <w:pPr>
        <w:spacing w:after="120" w:line="240" w:lineRule="auto"/>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lastRenderedPageBreak/>
        <w:t xml:space="preserve">Kayıt </w:t>
      </w:r>
      <w:r w:rsidR="0067783D" w:rsidRPr="008B49C6">
        <w:rPr>
          <w:rFonts w:ascii="Times New Roman" w:eastAsia="Times New Roman" w:hAnsi="Times New Roman"/>
          <w:b/>
          <w:bCs/>
          <w:sz w:val="20"/>
          <w:szCs w:val="20"/>
          <w:lang w:eastAsia="tr-TR"/>
        </w:rPr>
        <w:t>d</w:t>
      </w:r>
      <w:r w:rsidR="00D1491A" w:rsidRPr="008B49C6">
        <w:rPr>
          <w:rFonts w:ascii="Times New Roman" w:eastAsia="Times New Roman" w:hAnsi="Times New Roman"/>
          <w:b/>
          <w:bCs/>
          <w:sz w:val="20"/>
          <w:szCs w:val="20"/>
          <w:lang w:eastAsia="tr-TR"/>
        </w:rPr>
        <w:t>ondurma</w:t>
      </w:r>
    </w:p>
    <w:p w14:paraId="1A0ACDF8" w14:textId="5B3BF8CE"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2</w:t>
      </w:r>
      <w:r w:rsidR="008C4072" w:rsidRPr="008B49C6">
        <w:rPr>
          <w:rFonts w:ascii="Times New Roman" w:eastAsia="Times New Roman" w:hAnsi="Times New Roman"/>
          <w:b/>
          <w:sz w:val="20"/>
          <w:szCs w:val="20"/>
          <w:lang w:eastAsia="tr-TR"/>
        </w:rPr>
        <w:t>5</w:t>
      </w:r>
      <w:r w:rsidR="00D1491A" w:rsidRPr="008B49C6">
        <w:rPr>
          <w:rFonts w:ascii="Times New Roman" w:eastAsia="Times New Roman" w:hAnsi="Times New Roman"/>
          <w:b/>
          <w:sz w:val="20"/>
          <w:szCs w:val="20"/>
          <w:lang w:eastAsia="tr-TR"/>
        </w:rPr>
        <w:t xml:space="preserve"> -</w:t>
      </w:r>
      <w:r w:rsidR="00D1491A"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iCs/>
          <w:sz w:val="20"/>
          <w:szCs w:val="20"/>
          <w:lang w:eastAsia="tr-TR"/>
        </w:rPr>
        <w:t xml:space="preserve">(1) </w:t>
      </w:r>
      <w:r w:rsidR="00D1491A" w:rsidRPr="008B49C6">
        <w:rPr>
          <w:rFonts w:ascii="Times New Roman" w:eastAsia="Times New Roman" w:hAnsi="Times New Roman"/>
          <w:sz w:val="20"/>
          <w:szCs w:val="20"/>
          <w:lang w:eastAsia="tr-TR"/>
        </w:rPr>
        <w:t>Öğrenciler; belgelendirmek kaydıyla, haklı ve geçerli mazer</w:t>
      </w:r>
      <w:r w:rsidR="008B6BF8" w:rsidRPr="008B49C6">
        <w:rPr>
          <w:rFonts w:ascii="Times New Roman" w:eastAsia="Times New Roman" w:hAnsi="Times New Roman"/>
          <w:sz w:val="20"/>
          <w:szCs w:val="20"/>
          <w:lang w:eastAsia="tr-TR"/>
        </w:rPr>
        <w:t>etlerinin olması veya</w:t>
      </w:r>
      <w:r w:rsidR="00D1491A" w:rsidRPr="008B49C6">
        <w:rPr>
          <w:rFonts w:ascii="Times New Roman" w:eastAsia="Times New Roman" w:hAnsi="Times New Roman"/>
          <w:sz w:val="20"/>
          <w:szCs w:val="20"/>
          <w:lang w:eastAsia="tr-TR"/>
        </w:rPr>
        <w:t xml:space="preserve"> eğitimlerine katkıda bulunacak yurtdışı burs, staj ve araştırma imkânlarının doğması halinde, </w:t>
      </w:r>
      <w:r w:rsidR="008876D8" w:rsidRPr="008B49C6">
        <w:rPr>
          <w:rFonts w:ascii="Times New Roman" w:eastAsia="Times New Roman" w:hAnsi="Times New Roman"/>
          <w:sz w:val="20"/>
          <w:szCs w:val="20"/>
          <w:lang w:eastAsia="tr-TR"/>
        </w:rPr>
        <w:t>Enstitü Yönetim Kurulu</w:t>
      </w:r>
      <w:r w:rsidR="00D1491A" w:rsidRPr="008B49C6">
        <w:rPr>
          <w:rFonts w:ascii="Times New Roman" w:eastAsia="Times New Roman" w:hAnsi="Times New Roman"/>
          <w:sz w:val="20"/>
          <w:szCs w:val="20"/>
          <w:lang w:eastAsia="tr-TR"/>
        </w:rPr>
        <w:t xml:space="preserve"> kararı ile en çok iki kez olmak üzere</w:t>
      </w:r>
      <w:r w:rsidR="001A58E1"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toplam bir</w:t>
      </w:r>
      <w:r w:rsidR="00FE790E" w:rsidRPr="008B49C6">
        <w:rPr>
          <w:rFonts w:ascii="Times New Roman" w:eastAsia="Times New Roman" w:hAnsi="Times New Roman"/>
          <w:sz w:val="20"/>
          <w:szCs w:val="20"/>
          <w:lang w:eastAsia="tr-TR"/>
        </w:rPr>
        <w:t xml:space="preserve"> eğitim-öğretim yılı</w:t>
      </w:r>
      <w:r w:rsidR="001A58E1" w:rsidRPr="008B49C6">
        <w:rPr>
          <w:rFonts w:ascii="Times New Roman" w:eastAsia="Times New Roman" w:hAnsi="Times New Roman"/>
          <w:sz w:val="20"/>
          <w:szCs w:val="20"/>
          <w:lang w:eastAsia="tr-TR"/>
        </w:rPr>
        <w:t>na</w:t>
      </w:r>
      <w:r w:rsidR="00FE790E"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sz w:val="20"/>
          <w:szCs w:val="20"/>
          <w:lang w:eastAsia="tr-TR"/>
        </w:rPr>
        <w:t>kadar kayıt dondurarak izinli sayılabilirler.</w:t>
      </w:r>
    </w:p>
    <w:p w14:paraId="734DFEA3" w14:textId="6DF2C623" w:rsidR="00486CF7" w:rsidRPr="008B49C6" w:rsidRDefault="00486CF7" w:rsidP="001D5015">
      <w:pPr>
        <w:autoSpaceDE w:val="0"/>
        <w:autoSpaceDN w:val="0"/>
        <w:adjustRightInd w:val="0"/>
        <w:spacing w:after="120" w:line="240" w:lineRule="auto"/>
        <w:rPr>
          <w:rFonts w:ascii="Times New Roman" w:hAnsi="Times New Roman"/>
          <w:b/>
          <w:bCs/>
          <w:sz w:val="20"/>
          <w:szCs w:val="20"/>
        </w:rPr>
      </w:pPr>
      <w:r w:rsidRPr="008B49C6">
        <w:rPr>
          <w:rFonts w:ascii="Times New Roman" w:hAnsi="Times New Roman"/>
          <w:b/>
          <w:bCs/>
          <w:sz w:val="20"/>
          <w:szCs w:val="20"/>
        </w:rPr>
        <w:t>Lisansüs</w:t>
      </w:r>
      <w:r w:rsidR="001A1426" w:rsidRPr="008B49C6">
        <w:rPr>
          <w:rFonts w:ascii="Times New Roman" w:hAnsi="Times New Roman"/>
          <w:b/>
          <w:bCs/>
          <w:sz w:val="20"/>
          <w:szCs w:val="20"/>
        </w:rPr>
        <w:t xml:space="preserve">tü </w:t>
      </w:r>
      <w:r w:rsidR="004139AD" w:rsidRPr="008B49C6">
        <w:rPr>
          <w:rFonts w:ascii="Times New Roman" w:hAnsi="Times New Roman"/>
          <w:b/>
          <w:bCs/>
          <w:sz w:val="20"/>
          <w:szCs w:val="20"/>
        </w:rPr>
        <w:t>p</w:t>
      </w:r>
      <w:r w:rsidR="001A1426" w:rsidRPr="008B49C6">
        <w:rPr>
          <w:rFonts w:ascii="Times New Roman" w:hAnsi="Times New Roman"/>
          <w:b/>
          <w:bCs/>
          <w:sz w:val="20"/>
          <w:szCs w:val="20"/>
        </w:rPr>
        <w:t xml:space="preserve">rogramlarda </w:t>
      </w:r>
      <w:r w:rsidR="004139AD" w:rsidRPr="008B49C6">
        <w:rPr>
          <w:rFonts w:ascii="Times New Roman" w:hAnsi="Times New Roman"/>
          <w:b/>
          <w:bCs/>
          <w:sz w:val="20"/>
          <w:szCs w:val="20"/>
        </w:rPr>
        <w:t>d</w:t>
      </w:r>
      <w:r w:rsidR="001A1426" w:rsidRPr="008B49C6">
        <w:rPr>
          <w:rFonts w:ascii="Times New Roman" w:hAnsi="Times New Roman"/>
          <w:b/>
          <w:bCs/>
          <w:sz w:val="20"/>
          <w:szCs w:val="20"/>
        </w:rPr>
        <w:t xml:space="preserve">anışman </w:t>
      </w:r>
      <w:r w:rsidR="004139AD" w:rsidRPr="008B49C6">
        <w:rPr>
          <w:rFonts w:ascii="Times New Roman" w:hAnsi="Times New Roman"/>
          <w:b/>
          <w:bCs/>
          <w:sz w:val="20"/>
          <w:szCs w:val="20"/>
        </w:rPr>
        <w:t>a</w:t>
      </w:r>
      <w:r w:rsidR="001A1426" w:rsidRPr="008B49C6">
        <w:rPr>
          <w:rFonts w:ascii="Times New Roman" w:hAnsi="Times New Roman"/>
          <w:b/>
          <w:bCs/>
          <w:sz w:val="20"/>
          <w:szCs w:val="20"/>
        </w:rPr>
        <w:t xml:space="preserve">tama </w:t>
      </w:r>
      <w:r w:rsidR="004139AD" w:rsidRPr="008B49C6">
        <w:rPr>
          <w:rFonts w:ascii="Times New Roman" w:hAnsi="Times New Roman"/>
          <w:b/>
          <w:bCs/>
          <w:sz w:val="20"/>
          <w:szCs w:val="20"/>
        </w:rPr>
        <w:t>i</w:t>
      </w:r>
      <w:r w:rsidR="001A1426" w:rsidRPr="008B49C6">
        <w:rPr>
          <w:rFonts w:ascii="Times New Roman" w:hAnsi="Times New Roman"/>
          <w:b/>
          <w:bCs/>
          <w:sz w:val="20"/>
          <w:szCs w:val="20"/>
        </w:rPr>
        <w:t>lkeleri</w:t>
      </w:r>
    </w:p>
    <w:p w14:paraId="47823065" w14:textId="6B6366D6" w:rsidR="00486CF7" w:rsidRPr="008B49C6" w:rsidRDefault="00CC5F2F" w:rsidP="005E3E04">
      <w:pPr>
        <w:spacing w:after="120" w:line="240" w:lineRule="auto"/>
        <w:jc w:val="both"/>
        <w:rPr>
          <w:rFonts w:ascii="Times New Roman" w:hAnsi="Times New Roman"/>
          <w:sz w:val="20"/>
          <w:szCs w:val="20"/>
        </w:rPr>
      </w:pPr>
      <w:r w:rsidRPr="008B49C6">
        <w:rPr>
          <w:rFonts w:ascii="Times New Roman" w:eastAsia="Times New Roman" w:hAnsi="Times New Roman"/>
          <w:b/>
          <w:sz w:val="20"/>
          <w:szCs w:val="20"/>
          <w:lang w:eastAsia="tr-TR"/>
        </w:rPr>
        <w:t>MADDE</w:t>
      </w:r>
      <w:r w:rsidR="00E532CC" w:rsidRPr="008B49C6">
        <w:rPr>
          <w:rFonts w:ascii="Times New Roman" w:eastAsia="Times New Roman" w:hAnsi="Times New Roman"/>
          <w:b/>
          <w:sz w:val="20"/>
          <w:szCs w:val="20"/>
          <w:lang w:eastAsia="tr-TR"/>
        </w:rPr>
        <w:t xml:space="preserve"> 2</w:t>
      </w:r>
      <w:r w:rsidR="008C4072" w:rsidRPr="008B49C6">
        <w:rPr>
          <w:rFonts w:ascii="Times New Roman" w:eastAsia="Times New Roman" w:hAnsi="Times New Roman"/>
          <w:b/>
          <w:sz w:val="20"/>
          <w:szCs w:val="20"/>
          <w:lang w:eastAsia="tr-TR"/>
        </w:rPr>
        <w:t>6</w:t>
      </w:r>
      <w:r w:rsidR="00E532CC" w:rsidRPr="008B49C6">
        <w:rPr>
          <w:rFonts w:ascii="Times New Roman" w:eastAsia="Times New Roman" w:hAnsi="Times New Roman"/>
          <w:b/>
          <w:sz w:val="20"/>
          <w:szCs w:val="20"/>
          <w:lang w:eastAsia="tr-TR"/>
        </w:rPr>
        <w:t xml:space="preserve"> -</w:t>
      </w:r>
      <w:r w:rsidR="00E532CC" w:rsidRPr="008B49C6">
        <w:rPr>
          <w:rFonts w:ascii="Times New Roman" w:eastAsia="Times New Roman" w:hAnsi="Times New Roman"/>
          <w:sz w:val="20"/>
          <w:szCs w:val="20"/>
          <w:lang w:eastAsia="tr-TR"/>
        </w:rPr>
        <w:t xml:space="preserve"> </w:t>
      </w:r>
      <w:r w:rsidR="008B6BF8" w:rsidRPr="008B49C6">
        <w:rPr>
          <w:rFonts w:ascii="Times New Roman" w:hAnsi="Times New Roman"/>
          <w:sz w:val="20"/>
          <w:szCs w:val="20"/>
        </w:rPr>
        <w:t>(1</w:t>
      </w:r>
      <w:r w:rsidR="00486CF7" w:rsidRPr="008B49C6">
        <w:rPr>
          <w:rFonts w:ascii="Times New Roman" w:hAnsi="Times New Roman"/>
          <w:sz w:val="20"/>
          <w:szCs w:val="20"/>
        </w:rPr>
        <w:t xml:space="preserve">) </w:t>
      </w:r>
      <w:r w:rsidR="00C32FEC">
        <w:rPr>
          <w:rFonts w:ascii="Times New Roman" w:hAnsi="Times New Roman"/>
          <w:sz w:val="20"/>
          <w:szCs w:val="20"/>
        </w:rPr>
        <w:t>Lisansüstü programlarda danışmanlar; t</w:t>
      </w:r>
      <w:r w:rsidR="009C0D16">
        <w:rPr>
          <w:rFonts w:ascii="Times New Roman" w:hAnsi="Times New Roman"/>
          <w:sz w:val="20"/>
          <w:szCs w:val="20"/>
        </w:rPr>
        <w:t xml:space="preserve">ezli yüksek lisans ve doktora programları için öğretim üyesi başına düşen tez danışmanlığı en fazla 14, tezsiz yüksek lisans programları için ise </w:t>
      </w:r>
      <w:r w:rsidR="00D73282">
        <w:rPr>
          <w:rFonts w:ascii="Times New Roman" w:hAnsi="Times New Roman"/>
          <w:sz w:val="20"/>
          <w:szCs w:val="20"/>
        </w:rPr>
        <w:t>(</w:t>
      </w:r>
      <w:r w:rsidR="009C0D16">
        <w:rPr>
          <w:rFonts w:ascii="Times New Roman" w:hAnsi="Times New Roman"/>
          <w:sz w:val="20"/>
          <w:szCs w:val="20"/>
        </w:rPr>
        <w:t>tezli yüksek lisans ve doktora programları hariç</w:t>
      </w:r>
      <w:r w:rsidR="00D73282">
        <w:rPr>
          <w:rFonts w:ascii="Times New Roman" w:hAnsi="Times New Roman"/>
          <w:sz w:val="20"/>
          <w:szCs w:val="20"/>
        </w:rPr>
        <w:t>)</w:t>
      </w:r>
      <w:r w:rsidR="009C0D16">
        <w:rPr>
          <w:rFonts w:ascii="Times New Roman" w:hAnsi="Times New Roman"/>
          <w:sz w:val="20"/>
          <w:szCs w:val="20"/>
        </w:rPr>
        <w:t xml:space="preserve"> en fazla 16 öğrenci düşecek şekilde</w:t>
      </w:r>
      <w:r w:rsidR="00C32FEC">
        <w:rPr>
          <w:rFonts w:ascii="Times New Roman" w:hAnsi="Times New Roman"/>
          <w:sz w:val="20"/>
          <w:szCs w:val="20"/>
        </w:rPr>
        <w:t xml:space="preserve">, </w:t>
      </w:r>
      <w:r w:rsidR="00525C47" w:rsidRPr="008B49C6">
        <w:rPr>
          <w:rFonts w:ascii="Times New Roman" w:hAnsi="Times New Roman"/>
          <w:sz w:val="20"/>
          <w:szCs w:val="20"/>
        </w:rPr>
        <w:t>aşağıdaki</w:t>
      </w:r>
      <w:r w:rsidR="008B6BF8" w:rsidRPr="008B49C6">
        <w:rPr>
          <w:rFonts w:ascii="Times New Roman" w:hAnsi="Times New Roman"/>
          <w:sz w:val="20"/>
          <w:szCs w:val="20"/>
        </w:rPr>
        <w:t xml:space="preserve"> </w:t>
      </w:r>
      <w:r w:rsidR="00486CF7" w:rsidRPr="008B49C6">
        <w:rPr>
          <w:rFonts w:ascii="Times New Roman" w:hAnsi="Times New Roman"/>
          <w:sz w:val="20"/>
          <w:szCs w:val="20"/>
        </w:rPr>
        <w:t xml:space="preserve">niteliklere </w:t>
      </w:r>
      <w:r w:rsidR="00A96D8D" w:rsidRPr="008B49C6">
        <w:rPr>
          <w:rFonts w:ascii="Times New Roman" w:hAnsi="Times New Roman"/>
          <w:sz w:val="20"/>
          <w:szCs w:val="20"/>
        </w:rPr>
        <w:t xml:space="preserve">sahip öğretim üyeleri arasından </w:t>
      </w:r>
      <w:r w:rsidR="00486CF7" w:rsidRPr="008B49C6">
        <w:rPr>
          <w:rFonts w:ascii="Times New Roman" w:hAnsi="Times New Roman"/>
          <w:sz w:val="20"/>
          <w:szCs w:val="20"/>
        </w:rPr>
        <w:t>belirlenir:</w:t>
      </w:r>
      <w:r w:rsidR="00A3565F" w:rsidRPr="008B49C6">
        <w:rPr>
          <w:rFonts w:ascii="Times New Roman" w:hAnsi="Times New Roman"/>
          <w:sz w:val="20"/>
          <w:szCs w:val="20"/>
        </w:rPr>
        <w:t xml:space="preserve"> </w:t>
      </w:r>
    </w:p>
    <w:p w14:paraId="59FC06D1" w14:textId="59D2215B" w:rsidR="007C7F81" w:rsidRPr="008B49C6" w:rsidRDefault="00D416F7" w:rsidP="00B96678">
      <w:pPr>
        <w:spacing w:after="120" w:line="240" w:lineRule="auto"/>
        <w:jc w:val="both"/>
        <w:rPr>
          <w:rFonts w:ascii="Times New Roman" w:hAnsi="Times New Roman"/>
          <w:sz w:val="20"/>
          <w:szCs w:val="20"/>
        </w:rPr>
      </w:pPr>
      <w:r w:rsidRPr="008B49C6">
        <w:rPr>
          <w:rFonts w:ascii="Times New Roman" w:hAnsi="Times New Roman"/>
          <w:sz w:val="20"/>
          <w:szCs w:val="20"/>
        </w:rPr>
        <w:t>a)</w:t>
      </w:r>
      <w:r w:rsidR="00AA3F9A" w:rsidRPr="008B49C6">
        <w:rPr>
          <w:rFonts w:ascii="Times New Roman" w:hAnsi="Times New Roman"/>
          <w:sz w:val="20"/>
          <w:szCs w:val="20"/>
        </w:rPr>
        <w:t xml:space="preserve"> Yüksek </w:t>
      </w:r>
      <w:r w:rsidR="00A43368" w:rsidRPr="008B49C6">
        <w:rPr>
          <w:rFonts w:ascii="Times New Roman" w:hAnsi="Times New Roman"/>
          <w:sz w:val="20"/>
          <w:szCs w:val="20"/>
        </w:rPr>
        <w:t xml:space="preserve">lisans programlarında danışman </w:t>
      </w:r>
      <w:r w:rsidR="00E40997" w:rsidRPr="008B49C6">
        <w:rPr>
          <w:rFonts w:ascii="Times New Roman" w:hAnsi="Times New Roman"/>
          <w:sz w:val="20"/>
          <w:szCs w:val="20"/>
        </w:rPr>
        <w:t xml:space="preserve">olarak atanacak </w:t>
      </w:r>
      <w:r w:rsidRPr="008B49C6">
        <w:rPr>
          <w:rFonts w:ascii="Times New Roman" w:hAnsi="Times New Roman"/>
          <w:sz w:val="20"/>
          <w:szCs w:val="20"/>
        </w:rPr>
        <w:t>öğretim üyesinin</w:t>
      </w:r>
      <w:r w:rsidR="00A43368" w:rsidRPr="008B49C6">
        <w:rPr>
          <w:rFonts w:ascii="Times New Roman" w:hAnsi="Times New Roman"/>
          <w:sz w:val="20"/>
          <w:szCs w:val="20"/>
        </w:rPr>
        <w:t>,</w:t>
      </w:r>
      <w:r w:rsidRPr="008B49C6">
        <w:rPr>
          <w:rFonts w:ascii="Times New Roman" w:hAnsi="Times New Roman"/>
          <w:sz w:val="20"/>
          <w:szCs w:val="20"/>
        </w:rPr>
        <w:t xml:space="preserve"> en az iki dönem lisans dersi vermiş olması gerekir.</w:t>
      </w:r>
    </w:p>
    <w:p w14:paraId="16DFBFC3" w14:textId="6D569565" w:rsidR="00C66FFB" w:rsidRPr="008B49C6" w:rsidRDefault="00652A6F" w:rsidP="00B96678">
      <w:pPr>
        <w:spacing w:after="120" w:line="240" w:lineRule="auto"/>
        <w:jc w:val="both"/>
        <w:rPr>
          <w:rFonts w:ascii="Times New Roman" w:hAnsi="Times New Roman"/>
          <w:sz w:val="20"/>
          <w:szCs w:val="20"/>
        </w:rPr>
      </w:pPr>
      <w:r>
        <w:rPr>
          <w:rFonts w:ascii="Times New Roman" w:hAnsi="Times New Roman"/>
          <w:sz w:val="20"/>
          <w:szCs w:val="20"/>
        </w:rPr>
        <w:t>b</w:t>
      </w:r>
      <w:r w:rsidR="00486CF7" w:rsidRPr="008B49C6">
        <w:rPr>
          <w:rFonts w:ascii="Times New Roman" w:hAnsi="Times New Roman"/>
          <w:sz w:val="20"/>
          <w:szCs w:val="20"/>
        </w:rPr>
        <w:t xml:space="preserve">) </w:t>
      </w:r>
      <w:r w:rsidR="00C66FFB" w:rsidRPr="008B49C6">
        <w:rPr>
          <w:rFonts w:ascii="Times New Roman" w:hAnsi="Times New Roman"/>
          <w:sz w:val="20"/>
          <w:szCs w:val="20"/>
        </w:rPr>
        <w:t>Öğretim üyelerine danışmanlık dağılımında</w:t>
      </w:r>
      <w:r w:rsidR="00685F23" w:rsidRPr="008B49C6">
        <w:rPr>
          <w:rFonts w:ascii="Times New Roman" w:hAnsi="Times New Roman"/>
          <w:sz w:val="20"/>
          <w:szCs w:val="20"/>
        </w:rPr>
        <w:t>;</w:t>
      </w:r>
      <w:r w:rsidR="00C66FFB" w:rsidRPr="008B49C6">
        <w:rPr>
          <w:rFonts w:ascii="Times New Roman" w:hAnsi="Times New Roman"/>
          <w:sz w:val="20"/>
          <w:szCs w:val="20"/>
        </w:rPr>
        <w:t xml:space="preserve"> yayın, proje, </w:t>
      </w:r>
      <w:r w:rsidR="00BB53E0" w:rsidRPr="008B49C6">
        <w:rPr>
          <w:rFonts w:ascii="Times New Roman" w:hAnsi="Times New Roman"/>
          <w:sz w:val="20"/>
          <w:szCs w:val="20"/>
        </w:rPr>
        <w:t xml:space="preserve">yönetilen </w:t>
      </w:r>
      <w:r w:rsidR="00091527" w:rsidRPr="008B49C6">
        <w:rPr>
          <w:rFonts w:ascii="Times New Roman" w:hAnsi="Times New Roman"/>
          <w:sz w:val="20"/>
          <w:szCs w:val="20"/>
        </w:rPr>
        <w:t>lisansüstü tez</w:t>
      </w:r>
      <w:r w:rsidR="00685F23" w:rsidRPr="008B49C6">
        <w:rPr>
          <w:rFonts w:ascii="Times New Roman" w:hAnsi="Times New Roman"/>
          <w:sz w:val="20"/>
          <w:szCs w:val="20"/>
        </w:rPr>
        <w:t xml:space="preserve"> sayısı</w:t>
      </w:r>
      <w:r w:rsidR="00C66FFB" w:rsidRPr="008B49C6">
        <w:rPr>
          <w:rFonts w:ascii="Times New Roman" w:hAnsi="Times New Roman"/>
          <w:sz w:val="20"/>
          <w:szCs w:val="20"/>
        </w:rPr>
        <w:t xml:space="preserve">, verilen derslerin sayısı </w:t>
      </w:r>
      <w:r w:rsidR="00685F23" w:rsidRPr="008B49C6">
        <w:rPr>
          <w:rFonts w:ascii="Times New Roman" w:hAnsi="Times New Roman"/>
          <w:sz w:val="20"/>
          <w:szCs w:val="20"/>
        </w:rPr>
        <w:t xml:space="preserve">gibi </w:t>
      </w:r>
      <w:proofErr w:type="gramStart"/>
      <w:r w:rsidR="00685F23" w:rsidRPr="008B49C6">
        <w:rPr>
          <w:rFonts w:ascii="Times New Roman" w:hAnsi="Times New Roman"/>
          <w:sz w:val="20"/>
          <w:szCs w:val="20"/>
        </w:rPr>
        <w:t>kriterler</w:t>
      </w:r>
      <w:proofErr w:type="gramEnd"/>
      <w:r w:rsidR="00685F23" w:rsidRPr="008B49C6">
        <w:rPr>
          <w:rFonts w:ascii="Times New Roman" w:hAnsi="Times New Roman"/>
          <w:sz w:val="20"/>
          <w:szCs w:val="20"/>
        </w:rPr>
        <w:t xml:space="preserve"> </w:t>
      </w:r>
      <w:r w:rsidR="00C66FFB" w:rsidRPr="008B49C6">
        <w:rPr>
          <w:rFonts w:ascii="Times New Roman" w:hAnsi="Times New Roman"/>
          <w:sz w:val="20"/>
          <w:szCs w:val="20"/>
        </w:rPr>
        <w:t>göz önünde bulundurulur.</w:t>
      </w:r>
    </w:p>
    <w:p w14:paraId="36EA6C90" w14:textId="2DAE2EC4" w:rsidR="008B6BF8" w:rsidRDefault="00652A6F" w:rsidP="00B96678">
      <w:pPr>
        <w:spacing w:after="12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c</w:t>
      </w:r>
      <w:r w:rsidR="008B6BF8" w:rsidRPr="008B49C6">
        <w:rPr>
          <w:rFonts w:ascii="Times New Roman" w:eastAsia="Times New Roman" w:hAnsi="Times New Roman"/>
          <w:sz w:val="20"/>
          <w:szCs w:val="20"/>
          <w:lang w:eastAsia="tr-TR"/>
        </w:rPr>
        <w:t>) Danışman</w:t>
      </w:r>
      <w:r w:rsidR="00D3063E" w:rsidRPr="008B49C6">
        <w:rPr>
          <w:rFonts w:ascii="Times New Roman" w:eastAsia="Times New Roman" w:hAnsi="Times New Roman"/>
          <w:iCs/>
          <w:sz w:val="20"/>
          <w:szCs w:val="20"/>
          <w:lang w:eastAsia="tr-TR"/>
        </w:rPr>
        <w:t xml:space="preserve"> atamasında,</w:t>
      </w:r>
      <w:r w:rsidR="008B6BF8" w:rsidRPr="008B49C6">
        <w:rPr>
          <w:rFonts w:ascii="Times New Roman" w:eastAsia="Times New Roman" w:hAnsi="Times New Roman"/>
          <w:iCs/>
          <w:sz w:val="20"/>
          <w:szCs w:val="20"/>
          <w:lang w:eastAsia="tr-TR"/>
        </w:rPr>
        <w:t xml:space="preserve"> </w:t>
      </w:r>
      <w:r w:rsidR="008B6BF8" w:rsidRPr="008B49C6">
        <w:rPr>
          <w:rFonts w:ascii="Times New Roman" w:eastAsia="Times New Roman" w:hAnsi="Times New Roman"/>
          <w:sz w:val="20"/>
          <w:szCs w:val="20"/>
          <w:lang w:eastAsia="tr-TR"/>
        </w:rPr>
        <w:t>Üniversite dışı mali kaynaklardan yürütülen projelere sahip öğretim üyelerine öncelik verilir.</w:t>
      </w:r>
    </w:p>
    <w:p w14:paraId="75E5ED40" w14:textId="20EECBA4" w:rsidR="00E957ED" w:rsidRDefault="00652A6F" w:rsidP="006843B1">
      <w:pPr>
        <w:spacing w:after="120" w:line="240" w:lineRule="auto"/>
        <w:jc w:val="both"/>
        <w:rPr>
          <w:rFonts w:ascii="Times New Roman" w:eastAsia="Times New Roman" w:hAnsi="Times New Roman"/>
          <w:sz w:val="20"/>
          <w:szCs w:val="20"/>
          <w:lang w:eastAsia="tr-TR"/>
        </w:rPr>
      </w:pPr>
      <w:r w:rsidRPr="00652A6F">
        <w:rPr>
          <w:rFonts w:ascii="Times New Roman" w:eastAsia="Times New Roman" w:hAnsi="Times New Roman"/>
          <w:sz w:val="20"/>
          <w:szCs w:val="20"/>
          <w:lang w:eastAsia="tr-TR"/>
        </w:rPr>
        <w:t xml:space="preserve">(2) </w:t>
      </w:r>
      <w:r w:rsidR="00E957ED">
        <w:rPr>
          <w:rFonts w:ascii="Times New Roman" w:eastAsia="Times New Roman" w:hAnsi="Times New Roman"/>
          <w:sz w:val="20"/>
          <w:szCs w:val="20"/>
          <w:lang w:eastAsia="tr-TR"/>
        </w:rPr>
        <w:t xml:space="preserve">YÖK ile yapılan protokol </w:t>
      </w:r>
      <w:r w:rsidR="0072410F">
        <w:rPr>
          <w:rFonts w:ascii="Times New Roman" w:eastAsia="Times New Roman" w:hAnsi="Times New Roman"/>
          <w:sz w:val="20"/>
          <w:szCs w:val="20"/>
          <w:lang w:eastAsia="tr-TR"/>
        </w:rPr>
        <w:t>dâhilinde</w:t>
      </w:r>
      <w:r w:rsidR="00963735">
        <w:rPr>
          <w:rFonts w:ascii="Times New Roman" w:eastAsia="Times New Roman" w:hAnsi="Times New Roman"/>
          <w:sz w:val="20"/>
          <w:szCs w:val="20"/>
          <w:lang w:eastAsia="tr-TR"/>
        </w:rPr>
        <w:t xml:space="preserve"> ve üniversite-</w:t>
      </w:r>
      <w:r w:rsidR="00E957ED">
        <w:rPr>
          <w:rFonts w:ascii="Times New Roman" w:eastAsia="Times New Roman" w:hAnsi="Times New Roman"/>
          <w:sz w:val="20"/>
          <w:szCs w:val="20"/>
          <w:lang w:eastAsia="tr-TR"/>
        </w:rPr>
        <w:t>sanayi işbirliği çerçevesinde yürütülen lisansü</w:t>
      </w:r>
      <w:r w:rsidR="00FD1799">
        <w:rPr>
          <w:rFonts w:ascii="Times New Roman" w:eastAsia="Times New Roman" w:hAnsi="Times New Roman"/>
          <w:sz w:val="20"/>
          <w:szCs w:val="20"/>
          <w:lang w:eastAsia="tr-TR"/>
        </w:rPr>
        <w:t xml:space="preserve">stü programlar için </w:t>
      </w:r>
      <w:r w:rsidR="0001797F">
        <w:rPr>
          <w:rFonts w:ascii="Times New Roman" w:eastAsia="Times New Roman" w:hAnsi="Times New Roman"/>
          <w:sz w:val="20"/>
          <w:szCs w:val="20"/>
          <w:lang w:eastAsia="tr-TR"/>
        </w:rPr>
        <w:t xml:space="preserve">(1) </w:t>
      </w:r>
      <w:proofErr w:type="spellStart"/>
      <w:r w:rsidR="0001797F">
        <w:rPr>
          <w:rFonts w:ascii="Times New Roman" w:eastAsia="Times New Roman" w:hAnsi="Times New Roman"/>
          <w:sz w:val="20"/>
          <w:szCs w:val="20"/>
          <w:lang w:eastAsia="tr-TR"/>
        </w:rPr>
        <w:t>nolu</w:t>
      </w:r>
      <w:proofErr w:type="spellEnd"/>
      <w:r w:rsidR="0001797F">
        <w:rPr>
          <w:rFonts w:ascii="Times New Roman" w:eastAsia="Times New Roman" w:hAnsi="Times New Roman"/>
          <w:sz w:val="20"/>
          <w:szCs w:val="20"/>
          <w:lang w:eastAsia="tr-TR"/>
        </w:rPr>
        <w:t xml:space="preserve"> bentteki kontenjan sayıları</w:t>
      </w:r>
      <w:r w:rsidR="00CD677B">
        <w:rPr>
          <w:rFonts w:ascii="Times New Roman" w:eastAsia="Times New Roman" w:hAnsi="Times New Roman"/>
          <w:sz w:val="20"/>
          <w:szCs w:val="20"/>
          <w:lang w:eastAsia="tr-TR"/>
        </w:rPr>
        <w:t>;</w:t>
      </w:r>
      <w:r w:rsidR="00963735">
        <w:rPr>
          <w:rFonts w:ascii="Times New Roman" w:eastAsia="Times New Roman" w:hAnsi="Times New Roman"/>
          <w:sz w:val="20"/>
          <w:szCs w:val="20"/>
          <w:lang w:eastAsia="tr-TR"/>
        </w:rPr>
        <w:t xml:space="preserve"> </w:t>
      </w:r>
      <w:r w:rsidR="00024965">
        <w:rPr>
          <w:rFonts w:ascii="Times New Roman" w:eastAsia="Times New Roman" w:hAnsi="Times New Roman"/>
          <w:sz w:val="20"/>
          <w:szCs w:val="20"/>
          <w:lang w:eastAsia="tr-TR"/>
        </w:rPr>
        <w:t>ilgili anabilim/</w:t>
      </w:r>
      <w:proofErr w:type="spellStart"/>
      <w:r w:rsidR="00024965">
        <w:rPr>
          <w:rFonts w:ascii="Times New Roman" w:eastAsia="Times New Roman" w:hAnsi="Times New Roman"/>
          <w:sz w:val="20"/>
          <w:szCs w:val="20"/>
          <w:lang w:eastAsia="tr-TR"/>
        </w:rPr>
        <w:t>anasa</w:t>
      </w:r>
      <w:r w:rsidR="001F5655">
        <w:rPr>
          <w:rFonts w:ascii="Times New Roman" w:eastAsia="Times New Roman" w:hAnsi="Times New Roman"/>
          <w:sz w:val="20"/>
          <w:szCs w:val="20"/>
          <w:lang w:eastAsia="tr-TR"/>
        </w:rPr>
        <w:t>n</w:t>
      </w:r>
      <w:r w:rsidR="00024965">
        <w:rPr>
          <w:rFonts w:ascii="Times New Roman" w:eastAsia="Times New Roman" w:hAnsi="Times New Roman"/>
          <w:sz w:val="20"/>
          <w:szCs w:val="20"/>
          <w:lang w:eastAsia="tr-TR"/>
        </w:rPr>
        <w:t>at</w:t>
      </w:r>
      <w:proofErr w:type="spellEnd"/>
      <w:r w:rsidR="00024965">
        <w:rPr>
          <w:rFonts w:ascii="Times New Roman" w:eastAsia="Times New Roman" w:hAnsi="Times New Roman"/>
          <w:sz w:val="20"/>
          <w:szCs w:val="20"/>
          <w:lang w:eastAsia="tr-TR"/>
        </w:rPr>
        <w:t xml:space="preserve"> dalının gerekçeli önerisi ve E</w:t>
      </w:r>
      <w:r w:rsidR="00963735" w:rsidRPr="00963735">
        <w:rPr>
          <w:rFonts w:ascii="Times New Roman" w:eastAsia="Times New Roman" w:hAnsi="Times New Roman"/>
          <w:sz w:val="20"/>
          <w:szCs w:val="20"/>
          <w:lang w:eastAsia="tr-TR"/>
        </w:rPr>
        <w:t>nstitü</w:t>
      </w:r>
      <w:r w:rsidR="00CD677B">
        <w:rPr>
          <w:rFonts w:ascii="Times New Roman" w:eastAsia="Times New Roman" w:hAnsi="Times New Roman"/>
          <w:sz w:val="20"/>
          <w:szCs w:val="20"/>
          <w:lang w:eastAsia="tr-TR"/>
        </w:rPr>
        <w:t xml:space="preserve"> Kurulunun onayı ile</w:t>
      </w:r>
      <w:r w:rsidR="00E957ED">
        <w:rPr>
          <w:rFonts w:ascii="Times New Roman" w:eastAsia="Times New Roman" w:hAnsi="Times New Roman"/>
          <w:sz w:val="20"/>
          <w:szCs w:val="20"/>
          <w:lang w:eastAsia="tr-TR"/>
        </w:rPr>
        <w:t xml:space="preserve"> %50’ye kadar artırılabilir.</w:t>
      </w:r>
    </w:p>
    <w:p w14:paraId="5A539E89" w14:textId="368861FE" w:rsidR="008B6BF8" w:rsidRPr="008B49C6" w:rsidRDefault="007C7F81" w:rsidP="008B6BF8">
      <w:pPr>
        <w:spacing w:after="120" w:line="240" w:lineRule="auto"/>
        <w:jc w:val="both"/>
        <w:rPr>
          <w:rFonts w:ascii="Times New Roman" w:hAnsi="Times New Roman"/>
          <w:sz w:val="20"/>
          <w:szCs w:val="20"/>
        </w:rPr>
      </w:pPr>
      <w:r w:rsidRPr="008B49C6">
        <w:rPr>
          <w:rFonts w:ascii="Times New Roman" w:eastAsia="Times New Roman" w:hAnsi="Times New Roman"/>
          <w:sz w:val="20"/>
          <w:szCs w:val="20"/>
          <w:lang w:eastAsia="tr-TR"/>
        </w:rPr>
        <w:t>(</w:t>
      </w:r>
      <w:r w:rsidR="001A6B14">
        <w:rPr>
          <w:rFonts w:ascii="Times New Roman" w:eastAsia="Times New Roman" w:hAnsi="Times New Roman"/>
          <w:sz w:val="20"/>
          <w:szCs w:val="20"/>
          <w:lang w:eastAsia="tr-TR"/>
        </w:rPr>
        <w:t>3</w:t>
      </w:r>
      <w:r w:rsidR="008B6BF8" w:rsidRPr="008B49C6">
        <w:rPr>
          <w:rFonts w:ascii="Times New Roman" w:eastAsia="Times New Roman" w:hAnsi="Times New Roman"/>
          <w:sz w:val="20"/>
          <w:szCs w:val="20"/>
          <w:lang w:eastAsia="tr-TR"/>
        </w:rPr>
        <w:t xml:space="preserve">) </w:t>
      </w:r>
      <w:r w:rsidR="008B6BF8" w:rsidRPr="008B49C6">
        <w:rPr>
          <w:rFonts w:ascii="Times New Roman" w:hAnsi="Times New Roman"/>
          <w:sz w:val="20"/>
          <w:szCs w:val="20"/>
        </w:rPr>
        <w:t>Bir öğrenci/tez için</w:t>
      </w:r>
      <w:r w:rsidR="00E43854" w:rsidRPr="008B49C6">
        <w:rPr>
          <w:rFonts w:ascii="Times New Roman" w:hAnsi="Times New Roman"/>
          <w:sz w:val="20"/>
          <w:szCs w:val="20"/>
        </w:rPr>
        <w:t>,</w:t>
      </w:r>
      <w:r w:rsidR="008B6BF8" w:rsidRPr="008B49C6">
        <w:rPr>
          <w:rFonts w:ascii="Times New Roman" w:hAnsi="Times New Roman"/>
          <w:sz w:val="20"/>
          <w:szCs w:val="20"/>
        </w:rPr>
        <w:t xml:space="preserve"> birden fazla d</w:t>
      </w:r>
      <w:r w:rsidR="00AD4E66" w:rsidRPr="008B49C6">
        <w:rPr>
          <w:rFonts w:ascii="Times New Roman" w:hAnsi="Times New Roman"/>
          <w:sz w:val="20"/>
          <w:szCs w:val="20"/>
        </w:rPr>
        <w:t xml:space="preserve">anışman atanması durumunda, iki </w:t>
      </w:r>
      <w:r w:rsidR="008B6BF8" w:rsidRPr="008B49C6">
        <w:rPr>
          <w:rFonts w:ascii="Times New Roman" w:hAnsi="Times New Roman"/>
          <w:sz w:val="20"/>
          <w:szCs w:val="20"/>
        </w:rPr>
        <w:t xml:space="preserve">ortak danışmanlığı olan öğretim üyesi, </w:t>
      </w:r>
      <w:r w:rsidR="00AD4E66" w:rsidRPr="008B49C6">
        <w:rPr>
          <w:rFonts w:ascii="Times New Roman" w:hAnsi="Times New Roman"/>
          <w:sz w:val="20"/>
          <w:szCs w:val="20"/>
        </w:rPr>
        <w:t xml:space="preserve">bir </w:t>
      </w:r>
      <w:r w:rsidR="008B6BF8" w:rsidRPr="008B49C6">
        <w:rPr>
          <w:rFonts w:ascii="Times New Roman" w:hAnsi="Times New Roman"/>
          <w:sz w:val="20"/>
          <w:szCs w:val="20"/>
        </w:rPr>
        <w:t>danışmanlığa sahip sayılır.</w:t>
      </w:r>
    </w:p>
    <w:p w14:paraId="4606DE91" w14:textId="0B87C9D4" w:rsidR="00EB2279" w:rsidRPr="008B49C6" w:rsidRDefault="00EB2279" w:rsidP="008B6BF8">
      <w:pPr>
        <w:spacing w:after="120" w:line="240" w:lineRule="auto"/>
        <w:jc w:val="both"/>
        <w:rPr>
          <w:rFonts w:ascii="Times New Roman" w:hAnsi="Times New Roman"/>
          <w:sz w:val="20"/>
          <w:szCs w:val="20"/>
        </w:rPr>
      </w:pPr>
      <w:r w:rsidRPr="008B49C6">
        <w:rPr>
          <w:rFonts w:ascii="Times New Roman" w:hAnsi="Times New Roman"/>
          <w:sz w:val="20"/>
          <w:szCs w:val="20"/>
        </w:rPr>
        <w:t>(</w:t>
      </w:r>
      <w:r w:rsidR="001A6B14">
        <w:rPr>
          <w:rFonts w:ascii="Times New Roman" w:hAnsi="Times New Roman"/>
          <w:sz w:val="20"/>
          <w:szCs w:val="20"/>
        </w:rPr>
        <w:t>4</w:t>
      </w:r>
      <w:r w:rsidRPr="008B49C6">
        <w:rPr>
          <w:rFonts w:ascii="Times New Roman" w:hAnsi="Times New Roman"/>
          <w:sz w:val="20"/>
          <w:szCs w:val="20"/>
        </w:rPr>
        <w:t xml:space="preserve">) Öğrenci affı kapsamında yeniden kayıt yaptıran lisansüstü öğrencilerine danışman ataması, yukarıda sayılan kontenjanlara </w:t>
      </w:r>
      <w:r w:rsidR="00CA0664" w:rsidRPr="008B49C6">
        <w:rPr>
          <w:rFonts w:ascii="Times New Roman" w:hAnsi="Times New Roman"/>
          <w:sz w:val="20"/>
          <w:szCs w:val="20"/>
        </w:rPr>
        <w:t>dâhil</w:t>
      </w:r>
      <w:r w:rsidRPr="008B49C6">
        <w:rPr>
          <w:rFonts w:ascii="Times New Roman" w:hAnsi="Times New Roman"/>
          <w:sz w:val="20"/>
          <w:szCs w:val="20"/>
        </w:rPr>
        <w:t xml:space="preserve"> edilmez.</w:t>
      </w:r>
    </w:p>
    <w:p w14:paraId="11E6E5BD" w14:textId="574D05A0" w:rsidR="006172AD" w:rsidRPr="008B49C6" w:rsidRDefault="006172AD" w:rsidP="008B6BF8">
      <w:pPr>
        <w:spacing w:after="120" w:line="240" w:lineRule="auto"/>
        <w:jc w:val="both"/>
        <w:rPr>
          <w:rFonts w:ascii="Times New Roman" w:hAnsi="Times New Roman"/>
          <w:sz w:val="20"/>
          <w:szCs w:val="20"/>
        </w:rPr>
      </w:pPr>
      <w:r w:rsidRPr="008B49C6">
        <w:rPr>
          <w:rFonts w:ascii="Times New Roman" w:hAnsi="Times New Roman"/>
          <w:sz w:val="20"/>
          <w:szCs w:val="20"/>
        </w:rPr>
        <w:t>(</w:t>
      </w:r>
      <w:r w:rsidR="001A6B14">
        <w:rPr>
          <w:rFonts w:ascii="Times New Roman" w:hAnsi="Times New Roman"/>
          <w:sz w:val="20"/>
          <w:szCs w:val="20"/>
        </w:rPr>
        <w:t>5</w:t>
      </w:r>
      <w:r w:rsidRPr="008B49C6">
        <w:rPr>
          <w:rFonts w:ascii="Times New Roman" w:hAnsi="Times New Roman"/>
          <w:sz w:val="20"/>
          <w:szCs w:val="20"/>
        </w:rPr>
        <w:t>)</w:t>
      </w:r>
      <w:r w:rsidR="00C64784" w:rsidRPr="008B49C6">
        <w:rPr>
          <w:rFonts w:ascii="Times New Roman" w:hAnsi="Times New Roman"/>
          <w:sz w:val="20"/>
          <w:szCs w:val="20"/>
        </w:rPr>
        <w:t xml:space="preserve"> Danışman ataması yapılıncaya kadar, </w:t>
      </w:r>
      <w:r w:rsidR="007A048F" w:rsidRPr="008B49C6">
        <w:rPr>
          <w:rFonts w:ascii="Times New Roman" w:hAnsi="Times New Roman"/>
          <w:sz w:val="20"/>
          <w:szCs w:val="20"/>
        </w:rPr>
        <w:t xml:space="preserve">geçici olarak </w:t>
      </w:r>
      <w:r w:rsidR="00C64784" w:rsidRPr="008B49C6">
        <w:rPr>
          <w:rFonts w:ascii="Times New Roman" w:hAnsi="Times New Roman"/>
          <w:sz w:val="20"/>
          <w:szCs w:val="20"/>
        </w:rPr>
        <w:t>Ana</w:t>
      </w:r>
      <w:r w:rsidR="009C2862" w:rsidRPr="008B49C6">
        <w:rPr>
          <w:rFonts w:ascii="Times New Roman" w:hAnsi="Times New Roman"/>
          <w:sz w:val="20"/>
          <w:szCs w:val="20"/>
        </w:rPr>
        <w:t>bilim Dalı Başkanlığınca yürütülen</w:t>
      </w:r>
      <w:r w:rsidR="00C64784" w:rsidRPr="008B49C6">
        <w:rPr>
          <w:rFonts w:ascii="Times New Roman" w:hAnsi="Times New Roman"/>
          <w:sz w:val="20"/>
          <w:szCs w:val="20"/>
        </w:rPr>
        <w:t xml:space="preserve"> danışmanlıklar, yukarıda sayılan kontenjanlara </w:t>
      </w:r>
      <w:r w:rsidR="00046733" w:rsidRPr="008B49C6">
        <w:rPr>
          <w:rFonts w:ascii="Times New Roman" w:hAnsi="Times New Roman"/>
          <w:sz w:val="20"/>
          <w:szCs w:val="20"/>
        </w:rPr>
        <w:t>dâhil</w:t>
      </w:r>
      <w:r w:rsidR="00C64784" w:rsidRPr="008B49C6">
        <w:rPr>
          <w:rFonts w:ascii="Times New Roman" w:hAnsi="Times New Roman"/>
          <w:sz w:val="20"/>
          <w:szCs w:val="20"/>
        </w:rPr>
        <w:t xml:space="preserve"> edilmez.</w:t>
      </w:r>
    </w:p>
    <w:p w14:paraId="24DB36FA" w14:textId="5F94B6A3" w:rsidR="00D1491A" w:rsidRPr="008B49C6" w:rsidRDefault="00D1491A" w:rsidP="00962990">
      <w:pPr>
        <w:autoSpaceDE w:val="0"/>
        <w:autoSpaceDN w:val="0"/>
        <w:adjustRightInd w:val="0"/>
        <w:spacing w:after="120" w:line="240" w:lineRule="auto"/>
        <w:rPr>
          <w:rFonts w:ascii="Times New Roman" w:hAnsi="Times New Roman"/>
          <w:sz w:val="20"/>
          <w:szCs w:val="20"/>
        </w:rPr>
      </w:pPr>
      <w:r w:rsidRPr="008B49C6">
        <w:rPr>
          <w:rFonts w:ascii="Times New Roman" w:hAnsi="Times New Roman"/>
          <w:b/>
          <w:bCs/>
          <w:sz w:val="20"/>
          <w:szCs w:val="20"/>
        </w:rPr>
        <w:t>Tezli Yüksek Lisans Programı</w:t>
      </w:r>
    </w:p>
    <w:p w14:paraId="09B60DE7" w14:textId="1585AD3C"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MADDE</w:t>
      </w:r>
      <w:r w:rsidR="00777713" w:rsidRPr="008B49C6">
        <w:rPr>
          <w:rFonts w:ascii="Times New Roman" w:eastAsia="Times New Roman" w:hAnsi="Times New Roman"/>
          <w:b/>
          <w:bCs/>
          <w:sz w:val="20"/>
          <w:szCs w:val="20"/>
          <w:lang w:eastAsia="tr-TR"/>
        </w:rPr>
        <w:t xml:space="preserve"> 2</w:t>
      </w:r>
      <w:r w:rsidR="008C4072" w:rsidRPr="008B49C6">
        <w:rPr>
          <w:rFonts w:ascii="Times New Roman" w:eastAsia="Times New Roman" w:hAnsi="Times New Roman"/>
          <w:b/>
          <w:bCs/>
          <w:sz w:val="20"/>
          <w:szCs w:val="20"/>
          <w:lang w:eastAsia="tr-TR"/>
        </w:rPr>
        <w:t>7</w:t>
      </w:r>
      <w:r w:rsidR="00D1491A" w:rsidRPr="008B49C6">
        <w:rPr>
          <w:rFonts w:ascii="Times New Roman" w:eastAsia="Times New Roman" w:hAnsi="Times New Roman"/>
          <w:bCs/>
          <w:sz w:val="20"/>
          <w:szCs w:val="20"/>
          <w:lang w:eastAsia="tr-TR"/>
        </w:rPr>
        <w:t xml:space="preserve"> - </w:t>
      </w:r>
      <w:r w:rsidR="008F5965" w:rsidRPr="008B49C6">
        <w:rPr>
          <w:rFonts w:ascii="Times New Roman" w:hAnsi="Times New Roman"/>
          <w:sz w:val="20"/>
          <w:szCs w:val="20"/>
        </w:rPr>
        <w:t>(</w:t>
      </w:r>
      <w:r w:rsidR="00850997" w:rsidRPr="008B49C6">
        <w:rPr>
          <w:rFonts w:ascii="Times New Roman" w:hAnsi="Times New Roman"/>
          <w:sz w:val="20"/>
          <w:szCs w:val="20"/>
        </w:rPr>
        <w:t>1</w:t>
      </w:r>
      <w:r w:rsidR="00D1491A" w:rsidRPr="008B49C6">
        <w:rPr>
          <w:rFonts w:ascii="Times New Roman" w:hAnsi="Times New Roman"/>
          <w:sz w:val="20"/>
          <w:szCs w:val="20"/>
        </w:rPr>
        <w:t xml:space="preserve">) </w:t>
      </w:r>
      <w:r w:rsidR="00762F37" w:rsidRPr="008B49C6">
        <w:rPr>
          <w:rFonts w:ascii="Times New Roman" w:hAnsi="Times New Roman"/>
          <w:sz w:val="20"/>
          <w:szCs w:val="20"/>
        </w:rPr>
        <w:t xml:space="preserve">Anabilim/anasanat </w:t>
      </w:r>
      <w:r w:rsidR="00D1491A" w:rsidRPr="008B49C6">
        <w:rPr>
          <w:rFonts w:ascii="Times New Roman" w:hAnsi="Times New Roman"/>
          <w:sz w:val="20"/>
          <w:szCs w:val="20"/>
        </w:rPr>
        <w:t>dalları</w:t>
      </w:r>
      <w:r w:rsidR="00D416F7" w:rsidRPr="008B49C6">
        <w:rPr>
          <w:rFonts w:ascii="Times New Roman" w:hAnsi="Times New Roman"/>
          <w:sz w:val="20"/>
          <w:szCs w:val="20"/>
        </w:rPr>
        <w:t>,</w:t>
      </w:r>
      <w:r w:rsidR="00D1491A" w:rsidRPr="008B49C6">
        <w:rPr>
          <w:rFonts w:ascii="Times New Roman" w:hAnsi="Times New Roman"/>
          <w:sz w:val="20"/>
          <w:szCs w:val="20"/>
        </w:rPr>
        <w:t xml:space="preserve"> </w:t>
      </w:r>
      <w:r w:rsidR="00D1491A" w:rsidRPr="008B49C6">
        <w:rPr>
          <w:rFonts w:ascii="Times New Roman" w:eastAsia="Times New Roman" w:hAnsi="Times New Roman"/>
          <w:sz w:val="20"/>
          <w:szCs w:val="20"/>
          <w:lang w:eastAsia="tr-TR"/>
        </w:rPr>
        <w:t>programın toplam kredi miktarının yarısını geçmemek kaydıyla</w:t>
      </w:r>
      <w:r w:rsidR="00D416F7"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zorunlu dersleri kapsayan müfredat programı belirler. </w:t>
      </w:r>
    </w:p>
    <w:p w14:paraId="2A0CDCF1" w14:textId="43900175" w:rsidR="003E5539" w:rsidRPr="008B49C6" w:rsidRDefault="00CC5F2F" w:rsidP="003E5539">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b/>
          <w:bCs/>
          <w:sz w:val="20"/>
          <w:szCs w:val="20"/>
        </w:rPr>
        <w:t>MADDE</w:t>
      </w:r>
      <w:r w:rsidR="003E5539" w:rsidRPr="008B49C6">
        <w:rPr>
          <w:rFonts w:ascii="Times New Roman" w:hAnsi="Times New Roman"/>
          <w:b/>
          <w:bCs/>
          <w:sz w:val="20"/>
          <w:szCs w:val="20"/>
        </w:rPr>
        <w:t xml:space="preserve"> </w:t>
      </w:r>
      <w:r w:rsidR="00777713" w:rsidRPr="008B49C6">
        <w:rPr>
          <w:rFonts w:ascii="Times New Roman" w:hAnsi="Times New Roman"/>
          <w:b/>
          <w:bCs/>
          <w:sz w:val="20"/>
          <w:szCs w:val="20"/>
        </w:rPr>
        <w:t>2</w:t>
      </w:r>
      <w:r w:rsidR="008C4072" w:rsidRPr="008B49C6">
        <w:rPr>
          <w:rFonts w:ascii="Times New Roman" w:hAnsi="Times New Roman"/>
          <w:b/>
          <w:bCs/>
          <w:sz w:val="20"/>
          <w:szCs w:val="20"/>
        </w:rPr>
        <w:t>8</w:t>
      </w:r>
      <w:r w:rsidR="003E5539" w:rsidRPr="008B49C6">
        <w:rPr>
          <w:rFonts w:ascii="Times New Roman" w:hAnsi="Times New Roman"/>
          <w:bCs/>
          <w:sz w:val="20"/>
          <w:szCs w:val="20"/>
        </w:rPr>
        <w:t xml:space="preserve"> -</w:t>
      </w:r>
      <w:r w:rsidR="003E5539" w:rsidRPr="008B49C6">
        <w:rPr>
          <w:rFonts w:ascii="Times New Roman" w:hAnsi="Times New Roman"/>
          <w:sz w:val="20"/>
          <w:szCs w:val="20"/>
        </w:rPr>
        <w:t xml:space="preserve"> </w:t>
      </w:r>
      <w:r w:rsidR="003E5539" w:rsidRPr="008B49C6">
        <w:rPr>
          <w:rFonts w:ascii="Times New Roman" w:hAnsi="Times New Roman"/>
          <w:bCs/>
          <w:color w:val="000000"/>
          <w:sz w:val="20"/>
          <w:szCs w:val="20"/>
        </w:rPr>
        <w:t>(</w:t>
      </w:r>
      <w:r w:rsidR="003E5539" w:rsidRPr="008B49C6">
        <w:rPr>
          <w:rFonts w:ascii="Times New Roman" w:hAnsi="Times New Roman"/>
          <w:color w:val="000000"/>
          <w:sz w:val="20"/>
          <w:szCs w:val="20"/>
        </w:rPr>
        <w:t xml:space="preserve">1) </w:t>
      </w:r>
      <w:r w:rsidR="003E5539" w:rsidRPr="008B49C6">
        <w:rPr>
          <w:rFonts w:ascii="Times New Roman" w:hAnsi="Times New Roman"/>
          <w:sz w:val="20"/>
          <w:szCs w:val="20"/>
        </w:rPr>
        <w:t xml:space="preserve">Tezli yüksek lisans programında, ilgili </w:t>
      </w:r>
      <w:r w:rsidR="008B49C6" w:rsidRPr="008B49C6">
        <w:rPr>
          <w:rFonts w:ascii="Times New Roman" w:hAnsi="Times New Roman"/>
          <w:sz w:val="20"/>
          <w:szCs w:val="20"/>
        </w:rPr>
        <w:t xml:space="preserve">anabilim/anasanat </w:t>
      </w:r>
      <w:r w:rsidR="003E5539" w:rsidRPr="008B49C6">
        <w:rPr>
          <w:rFonts w:ascii="Times New Roman" w:hAnsi="Times New Roman"/>
          <w:sz w:val="20"/>
          <w:szCs w:val="20"/>
        </w:rPr>
        <w:t>dalı kurulu; her öğrenci için öğrencinin bilimsel faaliyetlerini, çalışmak istediği alanı ve danışman tercihini de dikkate alarak, en geç birinci yarıyılın</w:t>
      </w:r>
      <w:r w:rsidR="003E5539" w:rsidRPr="008B49C6">
        <w:rPr>
          <w:rFonts w:ascii="Times New Roman" w:hAnsi="Times New Roman"/>
          <w:sz w:val="20"/>
          <w:szCs w:val="20"/>
          <w:u w:val="single"/>
        </w:rPr>
        <w:t xml:space="preserve"> </w:t>
      </w:r>
      <w:r w:rsidR="003E5539" w:rsidRPr="008B49C6">
        <w:rPr>
          <w:rFonts w:ascii="Times New Roman" w:hAnsi="Times New Roman"/>
          <w:sz w:val="20"/>
          <w:szCs w:val="20"/>
        </w:rPr>
        <w:t xml:space="preserve">sonuna kadar tez danışmanını ilgili enstitüye önerir. Tez danışmanı, </w:t>
      </w:r>
      <w:r w:rsidR="007C390B" w:rsidRPr="008B49C6">
        <w:rPr>
          <w:rFonts w:ascii="Times New Roman" w:hAnsi="Times New Roman"/>
          <w:sz w:val="20"/>
          <w:szCs w:val="20"/>
        </w:rPr>
        <w:t xml:space="preserve">ilgili </w:t>
      </w:r>
      <w:r w:rsidR="00762F37" w:rsidRPr="008B49C6">
        <w:rPr>
          <w:rFonts w:ascii="Times New Roman" w:hAnsi="Times New Roman"/>
          <w:sz w:val="20"/>
          <w:szCs w:val="20"/>
        </w:rPr>
        <w:t>anabilim</w:t>
      </w:r>
      <w:r w:rsidR="00AA5DA3">
        <w:rPr>
          <w:rFonts w:ascii="Times New Roman" w:hAnsi="Times New Roman"/>
          <w:sz w:val="20"/>
          <w:szCs w:val="20"/>
        </w:rPr>
        <w:t>/</w:t>
      </w:r>
      <w:r w:rsidR="00762F37" w:rsidRPr="008B49C6">
        <w:rPr>
          <w:rFonts w:ascii="Times New Roman" w:hAnsi="Times New Roman"/>
          <w:sz w:val="20"/>
          <w:szCs w:val="20"/>
        </w:rPr>
        <w:t xml:space="preserve"> </w:t>
      </w:r>
      <w:r w:rsidR="007C390B" w:rsidRPr="008B49C6">
        <w:rPr>
          <w:rFonts w:ascii="Times New Roman" w:hAnsi="Times New Roman"/>
          <w:sz w:val="20"/>
          <w:szCs w:val="20"/>
        </w:rPr>
        <w:t>anasanat dalı</w:t>
      </w:r>
      <w:r w:rsidR="003E5539" w:rsidRPr="008B49C6">
        <w:rPr>
          <w:rFonts w:ascii="Times New Roman" w:hAnsi="Times New Roman"/>
          <w:sz w:val="20"/>
          <w:szCs w:val="20"/>
        </w:rPr>
        <w:t xml:space="preserve"> kurulu tarafından,</w:t>
      </w:r>
      <w:r w:rsidR="003E5539" w:rsidRPr="008B49C6">
        <w:rPr>
          <w:rFonts w:ascii="Times New Roman" w:eastAsia="Times New Roman" w:hAnsi="Times New Roman"/>
          <w:iCs/>
          <w:sz w:val="20"/>
          <w:szCs w:val="20"/>
          <w:lang w:eastAsia="tr-TR"/>
        </w:rPr>
        <w:t xml:space="preserve"> </w:t>
      </w:r>
      <w:r w:rsidR="006F68CC" w:rsidRPr="008B49C6">
        <w:rPr>
          <w:rFonts w:ascii="Times New Roman" w:eastAsia="Times New Roman" w:hAnsi="Times New Roman"/>
          <w:iCs/>
          <w:sz w:val="20"/>
          <w:szCs w:val="20"/>
          <w:lang w:eastAsia="tr-TR"/>
        </w:rPr>
        <w:t xml:space="preserve">öncelikli olarak </w:t>
      </w:r>
      <w:r w:rsidR="003E5539" w:rsidRPr="008B49C6">
        <w:rPr>
          <w:rFonts w:ascii="Times New Roman" w:eastAsia="Times New Roman" w:hAnsi="Times New Roman"/>
          <w:sz w:val="20"/>
          <w:szCs w:val="20"/>
          <w:lang w:eastAsia="tr-TR"/>
        </w:rPr>
        <w:t>doktorası veya doçentliği program alanından olan</w:t>
      </w:r>
      <w:r w:rsidR="003E5539" w:rsidRPr="008B49C6">
        <w:rPr>
          <w:rFonts w:ascii="Times New Roman" w:hAnsi="Times New Roman"/>
          <w:sz w:val="20"/>
          <w:szCs w:val="20"/>
        </w:rPr>
        <w:t xml:space="preserve"> öğretim üyeleri arasından önerilir. Tez danışmanı </w:t>
      </w:r>
      <w:r w:rsidR="006F68CC" w:rsidRPr="008B49C6">
        <w:rPr>
          <w:rFonts w:ascii="Times New Roman" w:hAnsi="Times New Roman"/>
          <w:sz w:val="20"/>
          <w:szCs w:val="20"/>
        </w:rPr>
        <w:t>ataması,</w:t>
      </w:r>
      <w:r w:rsidR="003E5539" w:rsidRPr="008B49C6">
        <w:rPr>
          <w:rFonts w:ascii="Times New Roman" w:hAnsi="Times New Roman"/>
          <w:sz w:val="20"/>
          <w:szCs w:val="20"/>
        </w:rPr>
        <w:t xml:space="preserve"> </w:t>
      </w:r>
      <w:r w:rsidR="008876D8" w:rsidRPr="008B49C6">
        <w:rPr>
          <w:rFonts w:ascii="Times New Roman" w:hAnsi="Times New Roman"/>
          <w:sz w:val="20"/>
          <w:szCs w:val="20"/>
        </w:rPr>
        <w:t>Enstitü Yönetim Kurulu</w:t>
      </w:r>
      <w:r w:rsidR="003E5539" w:rsidRPr="008B49C6">
        <w:rPr>
          <w:rFonts w:ascii="Times New Roman" w:hAnsi="Times New Roman"/>
          <w:sz w:val="20"/>
          <w:szCs w:val="20"/>
        </w:rPr>
        <w:t xml:space="preserve"> onayı ile kesinleşir. </w:t>
      </w:r>
    </w:p>
    <w:p w14:paraId="74528633" w14:textId="42092815" w:rsidR="001922B9" w:rsidRPr="008B49C6" w:rsidRDefault="00CC5F2F" w:rsidP="003E5539">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b/>
          <w:sz w:val="20"/>
          <w:szCs w:val="20"/>
        </w:rPr>
        <w:t>MADDE</w:t>
      </w:r>
      <w:r w:rsidR="001922B9" w:rsidRPr="008B49C6">
        <w:rPr>
          <w:rFonts w:ascii="Times New Roman" w:hAnsi="Times New Roman"/>
          <w:b/>
          <w:sz w:val="20"/>
          <w:szCs w:val="20"/>
        </w:rPr>
        <w:t xml:space="preserve"> </w:t>
      </w:r>
      <w:r w:rsidR="00415339" w:rsidRPr="008B49C6">
        <w:rPr>
          <w:rFonts w:ascii="Times New Roman" w:hAnsi="Times New Roman"/>
          <w:b/>
          <w:sz w:val="20"/>
          <w:szCs w:val="20"/>
        </w:rPr>
        <w:t>2</w:t>
      </w:r>
      <w:r w:rsidR="008C4072" w:rsidRPr="008B49C6">
        <w:rPr>
          <w:rFonts w:ascii="Times New Roman" w:hAnsi="Times New Roman"/>
          <w:b/>
          <w:sz w:val="20"/>
          <w:szCs w:val="20"/>
        </w:rPr>
        <w:t>9</w:t>
      </w:r>
      <w:r w:rsidR="001922B9" w:rsidRPr="008B49C6">
        <w:rPr>
          <w:rFonts w:ascii="Times New Roman" w:hAnsi="Times New Roman"/>
          <w:sz w:val="20"/>
          <w:szCs w:val="20"/>
        </w:rPr>
        <w:t xml:space="preserve"> - (1) Tez adı, Tez Öneri Formunun yeniden düzenlenmesi ile Başkanlığın önerisi ve </w:t>
      </w:r>
      <w:r w:rsidR="008876D8" w:rsidRPr="008B49C6">
        <w:rPr>
          <w:rFonts w:ascii="Times New Roman" w:hAnsi="Times New Roman"/>
          <w:sz w:val="20"/>
          <w:szCs w:val="20"/>
        </w:rPr>
        <w:t>Enstitü Yönetim Kurulu</w:t>
      </w:r>
      <w:r w:rsidR="001922B9" w:rsidRPr="008B49C6">
        <w:rPr>
          <w:rFonts w:ascii="Times New Roman" w:hAnsi="Times New Roman"/>
          <w:sz w:val="20"/>
          <w:szCs w:val="20"/>
        </w:rPr>
        <w:t>nun kararı ile değiştirilebilir.</w:t>
      </w:r>
    </w:p>
    <w:p w14:paraId="6A22084C" w14:textId="118F77C2" w:rsidR="00C92CC9" w:rsidRDefault="00CC5F2F" w:rsidP="00C92CC9">
      <w:pPr>
        <w:autoSpaceDE w:val="0"/>
        <w:autoSpaceDN w:val="0"/>
        <w:adjustRightInd w:val="0"/>
        <w:spacing w:after="120" w:line="240" w:lineRule="auto"/>
        <w:jc w:val="both"/>
        <w:rPr>
          <w:rFonts w:ascii="Times New Roman" w:hAnsi="Times New Roman"/>
          <w:bCs/>
          <w:sz w:val="20"/>
          <w:szCs w:val="20"/>
        </w:rPr>
      </w:pPr>
      <w:r w:rsidRPr="008B49C6">
        <w:rPr>
          <w:rFonts w:ascii="Times New Roman" w:hAnsi="Times New Roman"/>
          <w:b/>
          <w:bCs/>
          <w:sz w:val="20"/>
          <w:szCs w:val="20"/>
        </w:rPr>
        <w:t>MADDE</w:t>
      </w:r>
      <w:r w:rsidR="00D1491A" w:rsidRPr="008B49C6">
        <w:rPr>
          <w:rFonts w:ascii="Times New Roman" w:hAnsi="Times New Roman"/>
          <w:b/>
          <w:bCs/>
          <w:sz w:val="20"/>
          <w:szCs w:val="20"/>
        </w:rPr>
        <w:t xml:space="preserve"> </w:t>
      </w:r>
      <w:r w:rsidR="008C4072" w:rsidRPr="008B49C6">
        <w:rPr>
          <w:rFonts w:ascii="Times New Roman" w:hAnsi="Times New Roman"/>
          <w:b/>
          <w:bCs/>
          <w:sz w:val="20"/>
          <w:szCs w:val="20"/>
        </w:rPr>
        <w:t>30</w:t>
      </w:r>
      <w:r w:rsidR="00D1491A" w:rsidRPr="008B49C6">
        <w:rPr>
          <w:rFonts w:ascii="Times New Roman" w:hAnsi="Times New Roman"/>
          <w:bCs/>
          <w:sz w:val="20"/>
          <w:szCs w:val="20"/>
        </w:rPr>
        <w:t xml:space="preserve"> </w:t>
      </w:r>
      <w:r w:rsidR="00AA5DA3">
        <w:rPr>
          <w:rFonts w:ascii="Times New Roman" w:hAnsi="Times New Roman"/>
          <w:bCs/>
          <w:sz w:val="20"/>
          <w:szCs w:val="20"/>
        </w:rPr>
        <w:t>-</w:t>
      </w:r>
      <w:r w:rsidR="00D1491A" w:rsidRPr="008B49C6">
        <w:rPr>
          <w:rFonts w:ascii="Times New Roman" w:hAnsi="Times New Roman"/>
          <w:bCs/>
          <w:sz w:val="20"/>
          <w:szCs w:val="20"/>
        </w:rPr>
        <w:t xml:space="preserve"> </w:t>
      </w:r>
      <w:r w:rsidR="009753EA" w:rsidRPr="008B49C6">
        <w:rPr>
          <w:rFonts w:ascii="Times New Roman" w:hAnsi="Times New Roman"/>
          <w:bCs/>
          <w:sz w:val="20"/>
          <w:szCs w:val="20"/>
        </w:rPr>
        <w:t xml:space="preserve">(1) </w:t>
      </w:r>
      <w:r w:rsidR="00C92CC9" w:rsidRPr="008B49C6">
        <w:rPr>
          <w:rFonts w:ascii="Times New Roman" w:hAnsi="Times New Roman"/>
          <w:bCs/>
          <w:sz w:val="20"/>
          <w:szCs w:val="20"/>
        </w:rPr>
        <w:t xml:space="preserve">Yüksek lisans tezinin sonuçlandırılabilmesi ve tez savunma sınavı sürecinin başlatılabilmesi için, öğrencinin yüksek lisans öğrenimini tamamlayana kadar; </w:t>
      </w:r>
      <w:r w:rsidR="009753EA" w:rsidRPr="008B49C6">
        <w:rPr>
          <w:rFonts w:ascii="Times New Roman" w:hAnsi="Times New Roman"/>
          <w:bCs/>
          <w:sz w:val="20"/>
          <w:szCs w:val="20"/>
        </w:rPr>
        <w:t>Yüksek lisans tezinden üretilmiş bir makale</w:t>
      </w:r>
      <w:r w:rsidR="00945E1B" w:rsidRPr="008B49C6">
        <w:rPr>
          <w:rFonts w:ascii="Times New Roman" w:hAnsi="Times New Roman"/>
          <w:bCs/>
          <w:sz w:val="20"/>
          <w:szCs w:val="20"/>
        </w:rPr>
        <w:t xml:space="preserve">yi hakemli bir dergide </w:t>
      </w:r>
      <w:r w:rsidR="00BE3006">
        <w:rPr>
          <w:rFonts w:ascii="Times New Roman" w:hAnsi="Times New Roman"/>
          <w:bCs/>
          <w:sz w:val="20"/>
          <w:szCs w:val="20"/>
        </w:rPr>
        <w:t xml:space="preserve">ya da </w:t>
      </w:r>
      <w:r w:rsidR="00751369">
        <w:rPr>
          <w:rFonts w:ascii="Times New Roman" w:hAnsi="Times New Roman"/>
          <w:bCs/>
          <w:sz w:val="20"/>
          <w:szCs w:val="20"/>
        </w:rPr>
        <w:t>kitapta bölüm olarak yayınla</w:t>
      </w:r>
      <w:r w:rsidR="0079116A" w:rsidRPr="0079116A">
        <w:rPr>
          <w:rFonts w:ascii="Times New Roman" w:hAnsi="Times New Roman"/>
          <w:bCs/>
          <w:sz w:val="20"/>
          <w:szCs w:val="20"/>
        </w:rPr>
        <w:t xml:space="preserve">mış </w:t>
      </w:r>
      <w:r w:rsidR="00BE3006">
        <w:rPr>
          <w:rFonts w:ascii="Times New Roman" w:hAnsi="Times New Roman"/>
          <w:bCs/>
          <w:sz w:val="20"/>
          <w:szCs w:val="20"/>
        </w:rPr>
        <w:t xml:space="preserve">veya kesin kabul almış </w:t>
      </w:r>
      <w:r w:rsidR="0079116A">
        <w:rPr>
          <w:rFonts w:ascii="Times New Roman" w:hAnsi="Times New Roman"/>
          <w:bCs/>
          <w:sz w:val="20"/>
          <w:szCs w:val="20"/>
        </w:rPr>
        <w:t xml:space="preserve">olması </w:t>
      </w:r>
      <w:r w:rsidR="00672381">
        <w:rPr>
          <w:rFonts w:ascii="Times New Roman" w:hAnsi="Times New Roman"/>
          <w:bCs/>
          <w:sz w:val="20"/>
          <w:szCs w:val="20"/>
        </w:rPr>
        <w:t>ya da</w:t>
      </w:r>
      <w:r w:rsidR="0079116A">
        <w:rPr>
          <w:rFonts w:ascii="Times New Roman" w:hAnsi="Times New Roman"/>
          <w:bCs/>
          <w:sz w:val="20"/>
          <w:szCs w:val="20"/>
        </w:rPr>
        <w:t xml:space="preserve"> </w:t>
      </w:r>
      <w:r w:rsidR="009753EA" w:rsidRPr="008B49C6">
        <w:rPr>
          <w:rFonts w:ascii="Times New Roman" w:hAnsi="Times New Roman"/>
          <w:bCs/>
          <w:sz w:val="20"/>
          <w:szCs w:val="20"/>
        </w:rPr>
        <w:t xml:space="preserve">tam metin formatında ulusal/uluslararası en az bir bildiri (kongre, konferans, </w:t>
      </w:r>
      <w:proofErr w:type="gramStart"/>
      <w:r w:rsidR="009753EA" w:rsidRPr="008B49C6">
        <w:rPr>
          <w:rFonts w:ascii="Times New Roman" w:hAnsi="Times New Roman"/>
          <w:bCs/>
          <w:sz w:val="20"/>
          <w:szCs w:val="20"/>
        </w:rPr>
        <w:t>sempozyum</w:t>
      </w:r>
      <w:proofErr w:type="gramEnd"/>
      <w:r w:rsidR="00FE0775" w:rsidRPr="008B49C6">
        <w:rPr>
          <w:rFonts w:ascii="Times New Roman" w:hAnsi="Times New Roman"/>
          <w:bCs/>
          <w:sz w:val="20"/>
          <w:szCs w:val="20"/>
        </w:rPr>
        <w:t xml:space="preserve"> vb.</w:t>
      </w:r>
      <w:r w:rsidR="009753EA" w:rsidRPr="008B49C6">
        <w:rPr>
          <w:rFonts w:ascii="Times New Roman" w:hAnsi="Times New Roman"/>
          <w:bCs/>
          <w:sz w:val="20"/>
          <w:szCs w:val="20"/>
        </w:rPr>
        <w:t xml:space="preserve">) </w:t>
      </w:r>
      <w:r w:rsidR="00337B51" w:rsidRPr="008B49C6">
        <w:rPr>
          <w:rFonts w:ascii="Times New Roman" w:hAnsi="Times New Roman"/>
          <w:bCs/>
          <w:sz w:val="20"/>
          <w:szCs w:val="20"/>
        </w:rPr>
        <w:t xml:space="preserve">yayınlamış olması, yüksek lisans </w:t>
      </w:r>
      <w:r w:rsidR="00C92CC9" w:rsidRPr="008B49C6">
        <w:rPr>
          <w:rFonts w:ascii="Times New Roman" w:hAnsi="Times New Roman"/>
          <w:bCs/>
          <w:sz w:val="20"/>
          <w:szCs w:val="20"/>
        </w:rPr>
        <w:t>mezuniyet şartı olarak aranır. Bu ön koşulları yerine getirmeyen öğrenci için tez savunma sınavı jürisi oluşturulmaz.</w:t>
      </w:r>
    </w:p>
    <w:p w14:paraId="3CE64ED6" w14:textId="7FF5233E" w:rsidR="00411DB6" w:rsidRPr="008B49C6" w:rsidRDefault="00411DB6" w:rsidP="00C92CC9">
      <w:pPr>
        <w:autoSpaceDE w:val="0"/>
        <w:autoSpaceDN w:val="0"/>
        <w:adjustRightInd w:val="0"/>
        <w:spacing w:after="120" w:line="240" w:lineRule="auto"/>
        <w:jc w:val="both"/>
        <w:rPr>
          <w:rFonts w:ascii="Times New Roman" w:hAnsi="Times New Roman"/>
          <w:bCs/>
          <w:sz w:val="20"/>
          <w:szCs w:val="20"/>
        </w:rPr>
      </w:pPr>
      <w:r w:rsidRPr="008B49C6">
        <w:rPr>
          <w:rFonts w:ascii="Times New Roman" w:hAnsi="Times New Roman"/>
          <w:bCs/>
          <w:sz w:val="20"/>
          <w:szCs w:val="20"/>
        </w:rPr>
        <w:t>(2) Tez çalışmasını tamamlayan öğrenci, Senato tarafından kabul edilen Tez Yazım Kılavuzuna uygun şekilde tezini yazmak ve jüri önünde sunmak, sözlü olarak savunmak zorundadır.</w:t>
      </w:r>
    </w:p>
    <w:p w14:paraId="4CAE28E4" w14:textId="21454AB5" w:rsidR="00F40BCA" w:rsidRPr="008B49C6" w:rsidRDefault="0062095A" w:rsidP="00F40BCA">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w:t>
      </w:r>
      <w:r w:rsidR="00411DB6" w:rsidRPr="008B49C6">
        <w:rPr>
          <w:rFonts w:ascii="Times New Roman" w:hAnsi="Times New Roman"/>
          <w:sz w:val="20"/>
          <w:szCs w:val="20"/>
        </w:rPr>
        <w:t>3</w:t>
      </w:r>
      <w:r w:rsidRPr="008B49C6">
        <w:rPr>
          <w:rFonts w:ascii="Times New Roman" w:hAnsi="Times New Roman"/>
          <w:sz w:val="20"/>
          <w:szCs w:val="20"/>
        </w:rPr>
        <w:t xml:space="preserve">) </w:t>
      </w:r>
      <w:r w:rsidR="00F40BCA" w:rsidRPr="008B49C6">
        <w:rPr>
          <w:rFonts w:ascii="Times New Roman" w:hAnsi="Times New Roman"/>
          <w:sz w:val="20"/>
          <w:szCs w:val="20"/>
        </w:rPr>
        <w:t xml:space="preserve">Tez danışmanınca tezi kabul edilen öğrenci; tezinin tamamının </w:t>
      </w:r>
      <w:r w:rsidR="007018A5" w:rsidRPr="008B49C6">
        <w:rPr>
          <w:rFonts w:ascii="Times New Roman" w:hAnsi="Times New Roman"/>
          <w:sz w:val="20"/>
          <w:szCs w:val="20"/>
        </w:rPr>
        <w:t xml:space="preserve">PDF </w:t>
      </w:r>
      <w:r w:rsidR="00F40BCA" w:rsidRPr="008B49C6">
        <w:rPr>
          <w:rFonts w:ascii="Times New Roman" w:hAnsi="Times New Roman"/>
          <w:sz w:val="20"/>
          <w:szCs w:val="20"/>
        </w:rPr>
        <w:t xml:space="preserve">formatındaki elektronik kopyasını içeren CD ile ilgili yayınını içeren CD’yi danışmanına teslim eder. Öğrenci otomasyon sistemi üzerinden düzenlenecek etik beyanını ise enstitüye elektronik olarak gönderir. Danışman, tezin yazım kurallarına uygunluğu yönünden yazılı olarak belirttiği raporunu ve jüri teklifini de ilave ederek,  tez savunma sınavı için Anabilim/Anasanat Dalı Başkanlığı’na başvurur. Anabilim/Anasanat Dalı Başkanlığı; </w:t>
      </w:r>
    </w:p>
    <w:p w14:paraId="5063931C" w14:textId="036B45AF" w:rsidR="00F40BCA" w:rsidRPr="008B49C6" w:rsidRDefault="00F40BCA" w:rsidP="00F40BCA">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 xml:space="preserve">a) </w:t>
      </w:r>
      <w:r w:rsidR="007018A5" w:rsidRPr="008B49C6">
        <w:rPr>
          <w:rFonts w:ascii="Times New Roman" w:hAnsi="Times New Roman"/>
          <w:sz w:val="20"/>
          <w:szCs w:val="20"/>
        </w:rPr>
        <w:t xml:space="preserve">Tez </w:t>
      </w:r>
      <w:r w:rsidRPr="008B49C6">
        <w:rPr>
          <w:rFonts w:ascii="Times New Roman" w:hAnsi="Times New Roman"/>
          <w:sz w:val="20"/>
          <w:szCs w:val="20"/>
        </w:rPr>
        <w:t xml:space="preserve">jürisi önerisini, </w:t>
      </w:r>
    </w:p>
    <w:p w14:paraId="170F82AC" w14:textId="76C8F7AD" w:rsidR="00F40BCA" w:rsidRPr="008B49C6" w:rsidRDefault="00F40BCA" w:rsidP="00F40BCA">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 xml:space="preserve">b) </w:t>
      </w:r>
      <w:r w:rsidR="007018A5" w:rsidRPr="008B49C6">
        <w:rPr>
          <w:rFonts w:ascii="Times New Roman" w:hAnsi="Times New Roman"/>
          <w:sz w:val="20"/>
          <w:szCs w:val="20"/>
        </w:rPr>
        <w:t xml:space="preserve">Tezin </w:t>
      </w:r>
      <w:r w:rsidRPr="008B49C6">
        <w:rPr>
          <w:rFonts w:ascii="Times New Roman" w:hAnsi="Times New Roman"/>
          <w:sz w:val="20"/>
          <w:szCs w:val="20"/>
        </w:rPr>
        <w:t xml:space="preserve">CD ortamında </w:t>
      </w:r>
      <w:r w:rsidR="007018A5" w:rsidRPr="008B49C6">
        <w:rPr>
          <w:rFonts w:ascii="Times New Roman" w:hAnsi="Times New Roman"/>
          <w:sz w:val="20"/>
          <w:szCs w:val="20"/>
        </w:rPr>
        <w:t xml:space="preserve">PDF </w:t>
      </w:r>
      <w:r w:rsidRPr="008B49C6">
        <w:rPr>
          <w:rFonts w:ascii="Times New Roman" w:hAnsi="Times New Roman"/>
          <w:sz w:val="20"/>
          <w:szCs w:val="20"/>
        </w:rPr>
        <w:t xml:space="preserve">formatındaki elektronik kopyasını, </w:t>
      </w:r>
    </w:p>
    <w:p w14:paraId="41E4F269" w14:textId="5CCC7D69" w:rsidR="006D2C39" w:rsidRPr="008B49C6" w:rsidRDefault="006D2C39" w:rsidP="00F40BCA">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 xml:space="preserve">c) </w:t>
      </w:r>
      <w:r w:rsidR="007018A5" w:rsidRPr="008B49C6">
        <w:rPr>
          <w:rFonts w:ascii="Times New Roman" w:hAnsi="Times New Roman"/>
          <w:sz w:val="20"/>
          <w:szCs w:val="20"/>
        </w:rPr>
        <w:t xml:space="preserve">Tezin </w:t>
      </w:r>
      <w:r w:rsidRPr="008B49C6">
        <w:rPr>
          <w:rFonts w:ascii="Times New Roman" w:hAnsi="Times New Roman"/>
          <w:sz w:val="20"/>
          <w:szCs w:val="20"/>
        </w:rPr>
        <w:t>yazım kurallarına uygunluğuna dair danışman raporunu,</w:t>
      </w:r>
    </w:p>
    <w:p w14:paraId="4914D0BB" w14:textId="638B94B1" w:rsidR="00F40BCA" w:rsidRPr="008B49C6" w:rsidRDefault="003626D4" w:rsidP="00F40BCA">
      <w:pPr>
        <w:autoSpaceDE w:val="0"/>
        <w:autoSpaceDN w:val="0"/>
        <w:adjustRightInd w:val="0"/>
        <w:spacing w:after="120" w:line="240" w:lineRule="auto"/>
        <w:jc w:val="both"/>
        <w:rPr>
          <w:rFonts w:ascii="Times New Roman" w:hAnsi="Times New Roman"/>
          <w:sz w:val="20"/>
          <w:szCs w:val="20"/>
        </w:rPr>
      </w:pPr>
      <w:r>
        <w:rPr>
          <w:rFonts w:ascii="Times New Roman" w:hAnsi="Times New Roman"/>
          <w:sz w:val="20"/>
          <w:szCs w:val="20"/>
        </w:rPr>
        <w:lastRenderedPageBreak/>
        <w:t>ç</w:t>
      </w:r>
      <w:r w:rsidR="00F40BCA" w:rsidRPr="008B49C6">
        <w:rPr>
          <w:rFonts w:ascii="Times New Roman" w:hAnsi="Times New Roman"/>
          <w:sz w:val="20"/>
          <w:szCs w:val="20"/>
        </w:rPr>
        <w:t xml:space="preserve">) </w:t>
      </w:r>
      <w:r w:rsidR="007018A5" w:rsidRPr="008B49C6">
        <w:rPr>
          <w:rFonts w:ascii="Times New Roman" w:hAnsi="Times New Roman"/>
          <w:sz w:val="20"/>
          <w:szCs w:val="20"/>
        </w:rPr>
        <w:t xml:space="preserve">Yayımlanmış </w:t>
      </w:r>
      <w:r w:rsidR="00F40BCA" w:rsidRPr="008B49C6">
        <w:rPr>
          <w:rFonts w:ascii="Times New Roman" w:hAnsi="Times New Roman"/>
          <w:sz w:val="20"/>
          <w:szCs w:val="20"/>
        </w:rPr>
        <w:t>makalenin</w:t>
      </w:r>
      <w:r w:rsidR="00851F67" w:rsidRPr="008B49C6">
        <w:rPr>
          <w:rFonts w:ascii="Times New Roman" w:hAnsi="Times New Roman"/>
          <w:sz w:val="20"/>
          <w:szCs w:val="20"/>
        </w:rPr>
        <w:t>/bildirinin</w:t>
      </w:r>
      <w:r w:rsidR="00F40BCA" w:rsidRPr="008B49C6">
        <w:rPr>
          <w:rFonts w:ascii="Times New Roman" w:hAnsi="Times New Roman"/>
          <w:sz w:val="20"/>
          <w:szCs w:val="20"/>
        </w:rPr>
        <w:t xml:space="preserve"> CD ortamında kopyasını ya da makalenin dergiye gönderilmiş şekli ile kabul yazısını, elektronik olarak Enstitüye gönderir.</w:t>
      </w:r>
    </w:p>
    <w:p w14:paraId="3E988461" w14:textId="3D1609C1" w:rsidR="00F40BCA" w:rsidRPr="008B49C6" w:rsidRDefault="00F40BCA" w:rsidP="00F40BCA">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w:t>
      </w:r>
      <w:r w:rsidR="00411DB6" w:rsidRPr="008B49C6">
        <w:rPr>
          <w:rFonts w:ascii="Times New Roman" w:hAnsi="Times New Roman"/>
          <w:sz w:val="20"/>
          <w:szCs w:val="20"/>
        </w:rPr>
        <w:t>4</w:t>
      </w:r>
      <w:r w:rsidRPr="008B49C6">
        <w:rPr>
          <w:rFonts w:ascii="Times New Roman" w:hAnsi="Times New Roman"/>
          <w:sz w:val="20"/>
          <w:szCs w:val="20"/>
        </w:rPr>
        <w:t>) İkinci tez danışmanı, oy hakkı olmaksızın jüride yer alabilir.</w:t>
      </w:r>
    </w:p>
    <w:p w14:paraId="7C1B4D09" w14:textId="1FC47659" w:rsidR="00F40BCA" w:rsidRPr="008B49C6" w:rsidRDefault="00F40BCA" w:rsidP="00F40BCA">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w:t>
      </w:r>
      <w:r w:rsidR="00411DB6" w:rsidRPr="008B49C6">
        <w:rPr>
          <w:rFonts w:ascii="Times New Roman" w:hAnsi="Times New Roman"/>
          <w:sz w:val="20"/>
          <w:szCs w:val="20"/>
        </w:rPr>
        <w:t>5</w:t>
      </w:r>
      <w:r w:rsidRPr="008B49C6">
        <w:rPr>
          <w:rFonts w:ascii="Times New Roman" w:hAnsi="Times New Roman"/>
          <w:sz w:val="20"/>
          <w:szCs w:val="20"/>
        </w:rPr>
        <w:t xml:space="preserve">) Enstitü, </w:t>
      </w:r>
      <w:r w:rsidR="00B5186C" w:rsidRPr="008B49C6">
        <w:rPr>
          <w:rFonts w:ascii="Times New Roman" w:hAnsi="Times New Roman"/>
          <w:sz w:val="20"/>
          <w:szCs w:val="20"/>
        </w:rPr>
        <w:t>yüksek lisans</w:t>
      </w:r>
      <w:r w:rsidRPr="008B49C6">
        <w:rPr>
          <w:rFonts w:ascii="Times New Roman" w:hAnsi="Times New Roman"/>
          <w:sz w:val="20"/>
          <w:szCs w:val="20"/>
        </w:rPr>
        <w:t xml:space="preserve"> tezini en geç bir hafta içerisinde jüri üyelerine ulaştırır.</w:t>
      </w:r>
    </w:p>
    <w:p w14:paraId="2BB6F688" w14:textId="4C189A8B" w:rsidR="00D1491A" w:rsidRPr="008B49C6" w:rsidRDefault="00D1491A" w:rsidP="00D1491A">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bCs/>
          <w:color w:val="000000"/>
          <w:sz w:val="20"/>
          <w:szCs w:val="20"/>
        </w:rPr>
        <w:t>(</w:t>
      </w:r>
      <w:r w:rsidR="000E5903" w:rsidRPr="008B49C6">
        <w:rPr>
          <w:rFonts w:ascii="Times New Roman" w:hAnsi="Times New Roman"/>
          <w:color w:val="000000"/>
          <w:sz w:val="20"/>
          <w:szCs w:val="20"/>
        </w:rPr>
        <w:t>6</w:t>
      </w:r>
      <w:r w:rsidRPr="008B49C6">
        <w:rPr>
          <w:rFonts w:ascii="Times New Roman" w:hAnsi="Times New Roman"/>
          <w:color w:val="000000"/>
          <w:sz w:val="20"/>
          <w:szCs w:val="20"/>
        </w:rPr>
        <w:t xml:space="preserve">) </w:t>
      </w:r>
      <w:r w:rsidRPr="008B49C6">
        <w:rPr>
          <w:rFonts w:ascii="Times New Roman" w:hAnsi="Times New Roman"/>
          <w:sz w:val="20"/>
          <w:szCs w:val="20"/>
        </w:rPr>
        <w:t>Tez Savunma Sınavı Jürisinin toplanamaması durumunda</w:t>
      </w:r>
      <w:r w:rsidR="00AD6CA8" w:rsidRPr="008B49C6">
        <w:rPr>
          <w:rFonts w:ascii="Times New Roman" w:hAnsi="Times New Roman"/>
          <w:sz w:val="20"/>
          <w:szCs w:val="20"/>
        </w:rPr>
        <w:t>,</w:t>
      </w:r>
      <w:r w:rsidRPr="008B49C6">
        <w:rPr>
          <w:rFonts w:ascii="Times New Roman" w:hAnsi="Times New Roman"/>
          <w:sz w:val="20"/>
          <w:szCs w:val="20"/>
        </w:rPr>
        <w:t xml:space="preserve"> tez danışmanı</w:t>
      </w:r>
      <w:r w:rsidR="00F82362" w:rsidRPr="008B49C6">
        <w:rPr>
          <w:rFonts w:ascii="Times New Roman" w:hAnsi="Times New Roman"/>
          <w:sz w:val="20"/>
          <w:szCs w:val="20"/>
        </w:rPr>
        <w:t>,</w:t>
      </w:r>
      <w:r w:rsidRPr="008B49C6">
        <w:rPr>
          <w:rFonts w:ascii="Times New Roman" w:hAnsi="Times New Roman"/>
          <w:sz w:val="20"/>
          <w:szCs w:val="20"/>
        </w:rPr>
        <w:t xml:space="preserve"> </w:t>
      </w:r>
      <w:r w:rsidR="00B13DDB">
        <w:rPr>
          <w:rFonts w:ascii="Times New Roman" w:hAnsi="Times New Roman"/>
          <w:sz w:val="20"/>
          <w:szCs w:val="20"/>
        </w:rPr>
        <w:t>Anabilim/</w:t>
      </w:r>
      <w:proofErr w:type="spellStart"/>
      <w:r w:rsidR="00762F37" w:rsidRPr="008B49C6">
        <w:rPr>
          <w:rFonts w:ascii="Times New Roman" w:hAnsi="Times New Roman"/>
          <w:sz w:val="20"/>
          <w:szCs w:val="20"/>
        </w:rPr>
        <w:t>A</w:t>
      </w:r>
      <w:r w:rsidR="004C4076" w:rsidRPr="008B49C6">
        <w:rPr>
          <w:rFonts w:ascii="Times New Roman" w:hAnsi="Times New Roman"/>
          <w:sz w:val="20"/>
          <w:szCs w:val="20"/>
        </w:rPr>
        <w:t>nasanat</w:t>
      </w:r>
      <w:proofErr w:type="spellEnd"/>
      <w:r w:rsidRPr="008B49C6">
        <w:rPr>
          <w:rFonts w:ascii="Times New Roman" w:hAnsi="Times New Roman"/>
          <w:sz w:val="20"/>
          <w:szCs w:val="20"/>
        </w:rPr>
        <w:t xml:space="preserve"> Dalı Kurulu aracılığıyla ek süre ve yeni görevlendirme teklifini </w:t>
      </w:r>
      <w:r w:rsidR="008876D8" w:rsidRPr="008B49C6">
        <w:rPr>
          <w:rFonts w:ascii="Times New Roman" w:hAnsi="Times New Roman"/>
          <w:sz w:val="20"/>
          <w:szCs w:val="20"/>
        </w:rPr>
        <w:t>Enstitü Yönetim Kurulu</w:t>
      </w:r>
      <w:r w:rsidRPr="008B49C6">
        <w:rPr>
          <w:rFonts w:ascii="Times New Roman" w:hAnsi="Times New Roman"/>
          <w:sz w:val="20"/>
          <w:szCs w:val="20"/>
        </w:rPr>
        <w:t>na sunar.</w:t>
      </w:r>
    </w:p>
    <w:p w14:paraId="73B97FCB" w14:textId="2FB92799" w:rsidR="0086043C" w:rsidRPr="008B49C6" w:rsidRDefault="00CC5F2F" w:rsidP="0086043C">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b/>
          <w:bCs/>
          <w:sz w:val="20"/>
          <w:szCs w:val="20"/>
        </w:rPr>
        <w:t>MADDE</w:t>
      </w:r>
      <w:r w:rsidR="00D1491A" w:rsidRPr="008B49C6">
        <w:rPr>
          <w:rFonts w:ascii="Times New Roman" w:hAnsi="Times New Roman"/>
          <w:b/>
          <w:bCs/>
          <w:sz w:val="20"/>
          <w:szCs w:val="20"/>
        </w:rPr>
        <w:t xml:space="preserve"> </w:t>
      </w:r>
      <w:r w:rsidR="00415339" w:rsidRPr="008B49C6">
        <w:rPr>
          <w:rFonts w:ascii="Times New Roman" w:hAnsi="Times New Roman"/>
          <w:b/>
          <w:bCs/>
          <w:sz w:val="20"/>
          <w:szCs w:val="20"/>
        </w:rPr>
        <w:t>3</w:t>
      </w:r>
      <w:r w:rsidR="008C4072" w:rsidRPr="008B49C6">
        <w:rPr>
          <w:rFonts w:ascii="Times New Roman" w:hAnsi="Times New Roman"/>
          <w:b/>
          <w:bCs/>
          <w:sz w:val="20"/>
          <w:szCs w:val="20"/>
        </w:rPr>
        <w:t>1</w:t>
      </w:r>
      <w:r w:rsidR="00D1491A" w:rsidRPr="008B49C6">
        <w:rPr>
          <w:rFonts w:ascii="Times New Roman" w:hAnsi="Times New Roman"/>
          <w:bCs/>
          <w:sz w:val="20"/>
          <w:szCs w:val="20"/>
        </w:rPr>
        <w:t xml:space="preserve"> - </w:t>
      </w:r>
      <w:r w:rsidR="00D1491A" w:rsidRPr="008B49C6">
        <w:rPr>
          <w:rFonts w:ascii="Times New Roman" w:eastAsia="Times New Roman" w:hAnsi="Times New Roman"/>
          <w:bCs/>
          <w:sz w:val="20"/>
          <w:szCs w:val="20"/>
          <w:lang w:eastAsia="tr-TR"/>
        </w:rPr>
        <w:t>(</w:t>
      </w:r>
      <w:r w:rsidR="008602EC" w:rsidRPr="008B49C6">
        <w:rPr>
          <w:rFonts w:ascii="Times New Roman" w:eastAsia="Times New Roman" w:hAnsi="Times New Roman"/>
          <w:sz w:val="20"/>
          <w:szCs w:val="20"/>
          <w:lang w:eastAsia="tr-TR"/>
        </w:rPr>
        <w:t>1</w:t>
      </w:r>
      <w:r w:rsidR="00D1491A" w:rsidRPr="008B49C6">
        <w:rPr>
          <w:rFonts w:ascii="Times New Roman" w:eastAsia="Times New Roman" w:hAnsi="Times New Roman"/>
          <w:sz w:val="20"/>
          <w:szCs w:val="20"/>
          <w:lang w:eastAsia="tr-TR"/>
        </w:rPr>
        <w:t xml:space="preserve">) </w:t>
      </w:r>
      <w:r w:rsidR="0086043C" w:rsidRPr="008B49C6">
        <w:rPr>
          <w:rFonts w:ascii="Times New Roman" w:hAnsi="Times New Roman"/>
          <w:sz w:val="20"/>
          <w:szCs w:val="20"/>
        </w:rPr>
        <w:t>Tez sınavında başarılı olmak ve diğer koşulları da sağlamak kaydıyla;</w:t>
      </w:r>
    </w:p>
    <w:p w14:paraId="2E687A45" w14:textId="072BC6A6" w:rsidR="0086043C" w:rsidRPr="008B49C6" w:rsidRDefault="0086043C" w:rsidP="0086043C">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a) Yüksek lisans tezinin ciltlenmiş en az 3 (üç) kopyasını ve PDF olarak hazırlanmış olan tezin tamamının ve İngilizce-Türkçe özetlerinin bulunduğu iki adet CD’yi,</w:t>
      </w:r>
    </w:p>
    <w:p w14:paraId="792775B7" w14:textId="77777777" w:rsidR="0086043C" w:rsidRPr="008B49C6" w:rsidRDefault="0086043C" w:rsidP="0086043C">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b) Yükseköğretim Kurulu sitesinden indirilerek doldurulmuş, tezlerin çoğaltılması ve yayınlanması için gerekli izin belgesinin elektronik kopyasını,</w:t>
      </w:r>
    </w:p>
    <w:p w14:paraId="7CB81EFC" w14:textId="37E7CA90" w:rsidR="0086043C" w:rsidRPr="008B49C6" w:rsidRDefault="0086043C" w:rsidP="0086043C">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c) Tezin Enstitüye sunulan son şeklinin tez danışmanı tarafından kontrol edilip onaylandığını gösterir belgenin elektronik kopyasını teslim eden öğrenci, Yönetim Kurulunca onaylandıktan sonra Yüksek Lisans Diploması almaya hak kazanır.</w:t>
      </w:r>
    </w:p>
    <w:p w14:paraId="4C282F70" w14:textId="77777777" w:rsidR="0086043C" w:rsidRPr="008B49C6" w:rsidRDefault="0086043C" w:rsidP="0086043C">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 xml:space="preserve">(2) Yüksek lisans diploması, Senato tarafından belirlenen esaslara göre hazırlanır. </w:t>
      </w:r>
    </w:p>
    <w:p w14:paraId="1B53908D" w14:textId="284D40B7" w:rsidR="0086043C" w:rsidRPr="008B49C6" w:rsidRDefault="0086043C" w:rsidP="0086043C">
      <w:pPr>
        <w:autoSpaceDE w:val="0"/>
        <w:autoSpaceDN w:val="0"/>
        <w:adjustRightInd w:val="0"/>
        <w:spacing w:after="120" w:line="240" w:lineRule="auto"/>
        <w:jc w:val="both"/>
        <w:rPr>
          <w:rFonts w:ascii="Times New Roman" w:hAnsi="Times New Roman"/>
          <w:sz w:val="20"/>
          <w:szCs w:val="20"/>
        </w:rPr>
      </w:pPr>
      <w:r w:rsidRPr="008B49C6">
        <w:rPr>
          <w:rFonts w:ascii="Times New Roman" w:hAnsi="Times New Roman"/>
          <w:sz w:val="20"/>
          <w:szCs w:val="20"/>
        </w:rPr>
        <w:t>(3) Ortak lisansüstü programlarda tezli yüksek lisans diploması, Senato tarafından belirlenen esaslara göre hazırlanır.</w:t>
      </w:r>
    </w:p>
    <w:p w14:paraId="08EF61A6" w14:textId="77777777" w:rsidR="00D1491A" w:rsidRPr="008B49C6" w:rsidRDefault="00D1491A" w:rsidP="00082E8E">
      <w:pPr>
        <w:spacing w:after="120" w:line="240" w:lineRule="auto"/>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Tezsiz Yüksek Lisans Programı</w:t>
      </w:r>
    </w:p>
    <w:p w14:paraId="45F8B41D" w14:textId="07E56106" w:rsidR="003E5539" w:rsidRPr="008B49C6" w:rsidRDefault="00CC5F2F" w:rsidP="003E5539">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MADDE</w:t>
      </w:r>
      <w:r w:rsidR="00777713" w:rsidRPr="008B49C6">
        <w:rPr>
          <w:rFonts w:ascii="Times New Roman" w:eastAsia="Times New Roman" w:hAnsi="Times New Roman"/>
          <w:b/>
          <w:bCs/>
          <w:sz w:val="20"/>
          <w:szCs w:val="20"/>
          <w:lang w:eastAsia="tr-TR"/>
        </w:rPr>
        <w:t xml:space="preserve"> 3</w:t>
      </w:r>
      <w:r w:rsidR="008C4072" w:rsidRPr="008B49C6">
        <w:rPr>
          <w:rFonts w:ascii="Times New Roman" w:eastAsia="Times New Roman" w:hAnsi="Times New Roman"/>
          <w:b/>
          <w:bCs/>
          <w:sz w:val="20"/>
          <w:szCs w:val="20"/>
          <w:lang w:eastAsia="tr-TR"/>
        </w:rPr>
        <w:t>2</w:t>
      </w:r>
      <w:r w:rsidR="003E5539" w:rsidRPr="008B49C6">
        <w:rPr>
          <w:rFonts w:ascii="Times New Roman" w:eastAsia="Times New Roman" w:hAnsi="Times New Roman"/>
          <w:b/>
          <w:bCs/>
          <w:sz w:val="20"/>
          <w:szCs w:val="20"/>
          <w:lang w:eastAsia="tr-TR"/>
        </w:rPr>
        <w:t xml:space="preserve"> </w:t>
      </w:r>
      <w:r w:rsidR="003E5539" w:rsidRPr="008B49C6">
        <w:rPr>
          <w:rFonts w:ascii="Times New Roman" w:eastAsia="Times New Roman" w:hAnsi="Times New Roman"/>
          <w:bCs/>
          <w:sz w:val="20"/>
          <w:szCs w:val="20"/>
          <w:lang w:eastAsia="tr-TR"/>
        </w:rPr>
        <w:t>-</w:t>
      </w:r>
      <w:r w:rsidR="003E5539" w:rsidRPr="008B49C6">
        <w:rPr>
          <w:rFonts w:ascii="Times New Roman" w:eastAsia="Times New Roman" w:hAnsi="Times New Roman"/>
          <w:sz w:val="20"/>
          <w:szCs w:val="20"/>
          <w:lang w:eastAsia="tr-TR"/>
        </w:rPr>
        <w:t xml:space="preserve"> (1) </w:t>
      </w:r>
      <w:r w:rsidR="00ED3464" w:rsidRPr="008B49C6">
        <w:rPr>
          <w:rFonts w:ascii="Times New Roman" w:eastAsia="Times New Roman" w:hAnsi="Times New Roman"/>
          <w:sz w:val="20"/>
          <w:szCs w:val="20"/>
          <w:lang w:eastAsia="tr-TR"/>
        </w:rPr>
        <w:t>Dönem projesi;</w:t>
      </w:r>
      <w:r w:rsidR="003E5539" w:rsidRPr="008B49C6">
        <w:rPr>
          <w:rFonts w:ascii="Times New Roman" w:eastAsia="Times New Roman" w:hAnsi="Times New Roman"/>
          <w:sz w:val="20"/>
          <w:szCs w:val="20"/>
          <w:lang w:eastAsia="tr-TR"/>
        </w:rPr>
        <w:t xml:space="preserve"> öğrencinin yüksek lisans ders programında edindiği bilgilerin etkin olarak kullanılmasına yöneliktir. Dönem projesi</w:t>
      </w:r>
      <w:r w:rsidR="007A6101" w:rsidRPr="008B49C6">
        <w:rPr>
          <w:rFonts w:ascii="Times New Roman" w:eastAsia="Times New Roman" w:hAnsi="Times New Roman"/>
          <w:sz w:val="20"/>
          <w:szCs w:val="20"/>
          <w:lang w:eastAsia="tr-TR"/>
        </w:rPr>
        <w:t>,</w:t>
      </w:r>
      <w:r w:rsidR="003E5539" w:rsidRPr="008B49C6">
        <w:rPr>
          <w:rFonts w:ascii="Times New Roman" w:eastAsia="Times New Roman" w:hAnsi="Times New Roman"/>
          <w:sz w:val="20"/>
          <w:szCs w:val="20"/>
          <w:lang w:eastAsia="tr-TR"/>
        </w:rPr>
        <w:t xml:space="preserve"> bir yarıyıl sürecek şekilde danışman gözetiminde hazırlanır.</w:t>
      </w:r>
    </w:p>
    <w:p w14:paraId="55070888" w14:textId="7513215D" w:rsidR="003E5539" w:rsidRPr="008B49C6" w:rsidRDefault="003E5539" w:rsidP="003E5539">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E56B27" w:rsidRPr="008B49C6">
        <w:rPr>
          <w:rFonts w:ascii="Times New Roman" w:eastAsia="Times New Roman" w:hAnsi="Times New Roman"/>
          <w:sz w:val="20"/>
          <w:szCs w:val="20"/>
          <w:lang w:eastAsia="tr-TR"/>
        </w:rPr>
        <w:t>2</w:t>
      </w:r>
      <w:r w:rsidRPr="008B49C6">
        <w:rPr>
          <w:rFonts w:ascii="Times New Roman" w:eastAsia="Times New Roman" w:hAnsi="Times New Roman"/>
          <w:sz w:val="20"/>
          <w:szCs w:val="20"/>
          <w:lang w:eastAsia="tr-TR"/>
        </w:rPr>
        <w:t>) Dönem projesini tamamlayan öğrenci</w:t>
      </w:r>
      <w:r w:rsidR="00CF79E4"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hazırladığı projeyi enstitü tez yazım kurallarına uygun şekilde hazırlayıp</w:t>
      </w:r>
      <w:r w:rsidR="00CB1340" w:rsidRPr="008B49C6">
        <w:rPr>
          <w:rFonts w:ascii="Times New Roman" w:eastAsia="Times New Roman" w:hAnsi="Times New Roman"/>
          <w:sz w:val="20"/>
          <w:szCs w:val="20"/>
          <w:lang w:eastAsia="tr-TR"/>
        </w:rPr>
        <w:t>, CD ortamında</w:t>
      </w:r>
      <w:r w:rsidRPr="008B49C6">
        <w:rPr>
          <w:rFonts w:ascii="Times New Roman" w:eastAsia="Times New Roman" w:hAnsi="Times New Roman"/>
          <w:sz w:val="20"/>
          <w:szCs w:val="20"/>
          <w:lang w:eastAsia="tr-TR"/>
        </w:rPr>
        <w:t xml:space="preserve"> danışmanına teslim eder. Danışman tarafından</w:t>
      </w:r>
      <w:r w:rsidRPr="008B49C6">
        <w:rPr>
          <w:rFonts w:ascii="Times New Roman" w:eastAsia="Times New Roman" w:hAnsi="Times New Roman"/>
          <w:color w:val="4F81BD"/>
          <w:sz w:val="20"/>
          <w:szCs w:val="20"/>
          <w:lang w:eastAsia="tr-TR"/>
        </w:rPr>
        <w:t xml:space="preserve"> </w:t>
      </w:r>
      <w:r w:rsidRPr="008B49C6">
        <w:rPr>
          <w:rFonts w:ascii="Times New Roman" w:eastAsia="Times New Roman" w:hAnsi="Times New Roman"/>
          <w:sz w:val="20"/>
          <w:szCs w:val="20"/>
          <w:lang w:eastAsia="tr-TR"/>
        </w:rPr>
        <w:t>başarılı bulunan dönem projesi</w:t>
      </w:r>
      <w:r w:rsidR="00CF79E4"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w:t>
      </w:r>
      <w:r w:rsidR="004C4076" w:rsidRPr="008B49C6">
        <w:rPr>
          <w:rFonts w:ascii="Times New Roman" w:eastAsia="Times New Roman" w:hAnsi="Times New Roman"/>
          <w:sz w:val="20"/>
          <w:szCs w:val="20"/>
          <w:lang w:eastAsia="tr-TR"/>
        </w:rPr>
        <w:t>anabilim/anasanat</w:t>
      </w:r>
      <w:r w:rsidRPr="008B49C6">
        <w:rPr>
          <w:rFonts w:ascii="Times New Roman" w:eastAsia="Times New Roman" w:hAnsi="Times New Roman"/>
          <w:sz w:val="20"/>
          <w:szCs w:val="20"/>
          <w:lang w:eastAsia="tr-TR"/>
        </w:rPr>
        <w:t xml:space="preserve"> dalı başkanlığı tarafından</w:t>
      </w:r>
      <w:r w:rsidR="00CF79E4"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dönem projesi teslim formu ile birlikte</w:t>
      </w:r>
      <w:r w:rsidRPr="008B49C6">
        <w:rPr>
          <w:rFonts w:ascii="Times New Roman" w:eastAsia="Times New Roman" w:hAnsi="Times New Roman"/>
          <w:color w:val="FF0000"/>
          <w:sz w:val="20"/>
          <w:szCs w:val="20"/>
          <w:lang w:eastAsia="tr-TR"/>
        </w:rPr>
        <w:t xml:space="preserve"> </w:t>
      </w:r>
      <w:r w:rsidR="00CB1340" w:rsidRPr="008B49C6">
        <w:rPr>
          <w:rFonts w:ascii="Times New Roman" w:eastAsia="Times New Roman" w:hAnsi="Times New Roman"/>
          <w:sz w:val="20"/>
          <w:szCs w:val="20"/>
          <w:lang w:eastAsia="tr-TR"/>
        </w:rPr>
        <w:t xml:space="preserve">elektronik ortamda </w:t>
      </w:r>
      <w:r w:rsidRPr="008B49C6">
        <w:rPr>
          <w:rFonts w:ascii="Times New Roman" w:eastAsia="Times New Roman" w:hAnsi="Times New Roman"/>
          <w:sz w:val="20"/>
          <w:szCs w:val="20"/>
          <w:lang w:eastAsia="tr-TR"/>
        </w:rPr>
        <w:t>enstitüye gönderilir.</w:t>
      </w:r>
    </w:p>
    <w:p w14:paraId="09DF2CD7" w14:textId="0B0C49D9" w:rsidR="003E5539" w:rsidRPr="008B49C6" w:rsidRDefault="003E5539" w:rsidP="003E5539">
      <w:pPr>
        <w:spacing w:after="120" w:line="240" w:lineRule="auto"/>
        <w:jc w:val="both"/>
        <w:rPr>
          <w:rFonts w:ascii="Times New Roman" w:eastAsia="Times New Roman" w:hAnsi="Times New Roman"/>
          <w:strike/>
          <w:sz w:val="20"/>
          <w:szCs w:val="20"/>
          <w:lang w:eastAsia="tr-TR"/>
        </w:rPr>
      </w:pPr>
      <w:r w:rsidRPr="008B49C6">
        <w:rPr>
          <w:rFonts w:ascii="Times New Roman" w:eastAsia="Times New Roman" w:hAnsi="Times New Roman"/>
          <w:sz w:val="20"/>
          <w:szCs w:val="20"/>
          <w:lang w:eastAsia="tr-TR"/>
        </w:rPr>
        <w:t>(</w:t>
      </w:r>
      <w:r w:rsidR="00E56B27" w:rsidRPr="008B49C6">
        <w:rPr>
          <w:rFonts w:ascii="Times New Roman" w:eastAsia="Times New Roman" w:hAnsi="Times New Roman"/>
          <w:sz w:val="20"/>
          <w:szCs w:val="20"/>
          <w:lang w:eastAsia="tr-TR"/>
        </w:rPr>
        <w:t>3</w:t>
      </w:r>
      <w:r w:rsidRPr="008B49C6">
        <w:rPr>
          <w:rFonts w:ascii="Times New Roman" w:eastAsia="Times New Roman" w:hAnsi="Times New Roman"/>
          <w:sz w:val="20"/>
          <w:szCs w:val="20"/>
          <w:lang w:eastAsia="tr-TR"/>
        </w:rPr>
        <w:t xml:space="preserve">) </w:t>
      </w:r>
      <w:r w:rsidR="0049393C" w:rsidRPr="008B49C6">
        <w:rPr>
          <w:rFonts w:ascii="Times New Roman" w:eastAsia="Times New Roman" w:hAnsi="Times New Roman"/>
          <w:sz w:val="20"/>
          <w:szCs w:val="20"/>
          <w:lang w:eastAsia="tr-TR"/>
        </w:rPr>
        <w:t>Dönem projesinden b</w:t>
      </w:r>
      <w:r w:rsidRPr="008B49C6">
        <w:rPr>
          <w:rFonts w:ascii="Times New Roman" w:eastAsia="Times New Roman" w:hAnsi="Times New Roman"/>
          <w:sz w:val="20"/>
          <w:szCs w:val="20"/>
          <w:lang w:eastAsia="tr-TR"/>
        </w:rPr>
        <w:t>aşarısız olunması halinde, bu yönergede belirtilen azami öğrenim süreleri içinde</w:t>
      </w:r>
      <w:r w:rsidR="00CF79E4" w:rsidRPr="008B49C6">
        <w:rPr>
          <w:rFonts w:ascii="Times New Roman" w:eastAsia="Times New Roman" w:hAnsi="Times New Roman"/>
          <w:sz w:val="20"/>
          <w:szCs w:val="20"/>
          <w:lang w:eastAsia="tr-TR"/>
        </w:rPr>
        <w:t>,</w:t>
      </w:r>
      <w:r w:rsidRPr="008B49C6">
        <w:rPr>
          <w:rFonts w:ascii="Times New Roman" w:eastAsia="Times New Roman" w:hAnsi="Times New Roman"/>
          <w:color w:val="4F81BD"/>
          <w:sz w:val="20"/>
          <w:szCs w:val="20"/>
          <w:lang w:eastAsia="tr-TR"/>
        </w:rPr>
        <w:t xml:space="preserve"> </w:t>
      </w:r>
      <w:r w:rsidRPr="008B49C6">
        <w:rPr>
          <w:rFonts w:ascii="Times New Roman" w:eastAsia="Times New Roman" w:hAnsi="Times New Roman"/>
          <w:sz w:val="20"/>
          <w:szCs w:val="20"/>
          <w:lang w:eastAsia="tr-TR"/>
        </w:rPr>
        <w:t xml:space="preserve">öğrenci bu dersi yeniden alır. </w:t>
      </w:r>
    </w:p>
    <w:p w14:paraId="270AA4C9" w14:textId="074BA22F" w:rsidR="00D1491A" w:rsidRPr="008B49C6" w:rsidRDefault="00D1491A" w:rsidP="00063CAC">
      <w:pPr>
        <w:spacing w:after="120" w:line="240" w:lineRule="auto"/>
        <w:rPr>
          <w:rFonts w:ascii="Times New Roman" w:eastAsia="Times New Roman" w:hAnsi="Times New Roman"/>
          <w:b/>
          <w:iCs/>
          <w:sz w:val="20"/>
          <w:szCs w:val="20"/>
          <w:lang w:eastAsia="tr-TR"/>
        </w:rPr>
      </w:pPr>
      <w:r w:rsidRPr="008B49C6">
        <w:rPr>
          <w:rFonts w:ascii="Times New Roman" w:eastAsia="Times New Roman" w:hAnsi="Times New Roman"/>
          <w:b/>
          <w:iCs/>
          <w:sz w:val="20"/>
          <w:szCs w:val="20"/>
          <w:lang w:eastAsia="tr-TR"/>
        </w:rPr>
        <w:t xml:space="preserve">Doktora </w:t>
      </w:r>
      <w:r w:rsidR="006C12AD" w:rsidRPr="008B49C6">
        <w:rPr>
          <w:rFonts w:ascii="Times New Roman" w:eastAsia="Times New Roman" w:hAnsi="Times New Roman"/>
          <w:b/>
          <w:iCs/>
          <w:sz w:val="20"/>
          <w:szCs w:val="20"/>
          <w:lang w:eastAsia="tr-TR"/>
        </w:rPr>
        <w:t>Programı</w:t>
      </w:r>
    </w:p>
    <w:p w14:paraId="5E7E18C6" w14:textId="1BA41102" w:rsidR="001275B4" w:rsidRPr="008B49C6" w:rsidRDefault="00CC5F2F" w:rsidP="00D1491A">
      <w:pPr>
        <w:spacing w:after="120" w:line="240" w:lineRule="auto"/>
        <w:jc w:val="both"/>
        <w:rPr>
          <w:rFonts w:ascii="Times New Roman" w:hAnsi="Times New Roman"/>
          <w:sz w:val="20"/>
          <w:szCs w:val="20"/>
        </w:rPr>
      </w:pPr>
      <w:r w:rsidRPr="008B49C6">
        <w:rPr>
          <w:rFonts w:ascii="Times New Roman" w:eastAsia="Times New Roman" w:hAnsi="Times New Roman"/>
          <w:b/>
          <w:iCs/>
          <w:sz w:val="20"/>
          <w:szCs w:val="20"/>
          <w:lang w:eastAsia="tr-TR"/>
        </w:rPr>
        <w:t>MADDE</w:t>
      </w:r>
      <w:r w:rsidR="00D1491A" w:rsidRPr="008B49C6">
        <w:rPr>
          <w:rFonts w:ascii="Times New Roman" w:eastAsia="Times New Roman" w:hAnsi="Times New Roman"/>
          <w:b/>
          <w:iCs/>
          <w:sz w:val="20"/>
          <w:szCs w:val="20"/>
          <w:lang w:eastAsia="tr-TR"/>
        </w:rPr>
        <w:t xml:space="preserve"> 3</w:t>
      </w:r>
      <w:r w:rsidR="008C4072" w:rsidRPr="008B49C6">
        <w:rPr>
          <w:rFonts w:ascii="Times New Roman" w:eastAsia="Times New Roman" w:hAnsi="Times New Roman"/>
          <w:b/>
          <w:iCs/>
          <w:sz w:val="20"/>
          <w:szCs w:val="20"/>
          <w:lang w:eastAsia="tr-TR"/>
        </w:rPr>
        <w:t>3</w:t>
      </w:r>
      <w:r w:rsidR="00093643" w:rsidRPr="008B49C6">
        <w:rPr>
          <w:rFonts w:ascii="Times New Roman" w:eastAsia="Times New Roman" w:hAnsi="Times New Roman"/>
          <w:b/>
          <w:iCs/>
          <w:sz w:val="20"/>
          <w:szCs w:val="20"/>
          <w:lang w:eastAsia="tr-TR"/>
        </w:rPr>
        <w:t xml:space="preserve"> </w:t>
      </w:r>
      <w:r w:rsidR="00D1491A" w:rsidRPr="008B49C6">
        <w:rPr>
          <w:rFonts w:ascii="Times New Roman" w:eastAsia="Times New Roman" w:hAnsi="Times New Roman"/>
          <w:iCs/>
          <w:sz w:val="20"/>
          <w:szCs w:val="20"/>
          <w:lang w:eastAsia="tr-TR"/>
        </w:rPr>
        <w:t>- (</w:t>
      </w:r>
      <w:r w:rsidR="006C12AD" w:rsidRPr="008B49C6">
        <w:rPr>
          <w:rFonts w:ascii="Times New Roman" w:eastAsia="Times New Roman" w:hAnsi="Times New Roman"/>
          <w:iCs/>
          <w:sz w:val="20"/>
          <w:szCs w:val="20"/>
          <w:lang w:eastAsia="tr-TR"/>
        </w:rPr>
        <w:t>1</w:t>
      </w:r>
      <w:r w:rsidR="00D1491A" w:rsidRPr="008B49C6">
        <w:rPr>
          <w:rFonts w:ascii="Times New Roman" w:eastAsia="Times New Roman" w:hAnsi="Times New Roman"/>
          <w:iCs/>
          <w:sz w:val="20"/>
          <w:szCs w:val="20"/>
          <w:lang w:eastAsia="tr-TR"/>
        </w:rPr>
        <w:t>)</w:t>
      </w:r>
      <w:r w:rsidR="00204BB4" w:rsidRPr="008B49C6">
        <w:rPr>
          <w:rFonts w:ascii="Times New Roman" w:hAnsi="Times New Roman"/>
          <w:sz w:val="20"/>
          <w:szCs w:val="20"/>
        </w:rPr>
        <w:t xml:space="preserve"> </w:t>
      </w:r>
      <w:r w:rsidR="001275B4" w:rsidRPr="008B49C6">
        <w:rPr>
          <w:rFonts w:ascii="Times New Roman" w:hAnsi="Times New Roman"/>
          <w:sz w:val="20"/>
          <w:szCs w:val="20"/>
        </w:rPr>
        <w:t>Anabilim/anasanat dalları, programın toplam kredi miktarının yarısını geçmemek kaydıyla, zorunlu dersleri kapsayan müfredat programı belirler.</w:t>
      </w:r>
    </w:p>
    <w:p w14:paraId="00D8BA74" w14:textId="24DEBA4D" w:rsidR="009D0F6B" w:rsidRPr="008B49C6" w:rsidRDefault="00CC5F2F" w:rsidP="00D1491A">
      <w:pPr>
        <w:spacing w:after="120" w:line="240" w:lineRule="auto"/>
        <w:jc w:val="both"/>
        <w:rPr>
          <w:rFonts w:ascii="Times New Roman" w:hAnsi="Times New Roman"/>
          <w:sz w:val="20"/>
          <w:szCs w:val="20"/>
        </w:rPr>
      </w:pPr>
      <w:r w:rsidRPr="008B49C6">
        <w:rPr>
          <w:rFonts w:ascii="Times New Roman" w:hAnsi="Times New Roman"/>
          <w:b/>
          <w:sz w:val="20"/>
          <w:szCs w:val="20"/>
        </w:rPr>
        <w:t>MADDE</w:t>
      </w:r>
      <w:r w:rsidR="001275B4" w:rsidRPr="008B49C6">
        <w:rPr>
          <w:rFonts w:ascii="Times New Roman" w:hAnsi="Times New Roman"/>
          <w:b/>
          <w:sz w:val="20"/>
          <w:szCs w:val="20"/>
        </w:rPr>
        <w:t xml:space="preserve"> </w:t>
      </w:r>
      <w:r w:rsidR="00D15550" w:rsidRPr="008B49C6">
        <w:rPr>
          <w:rFonts w:ascii="Times New Roman" w:hAnsi="Times New Roman"/>
          <w:b/>
          <w:sz w:val="20"/>
          <w:szCs w:val="20"/>
        </w:rPr>
        <w:t>3</w:t>
      </w:r>
      <w:r w:rsidR="008C4072" w:rsidRPr="008B49C6">
        <w:rPr>
          <w:rFonts w:ascii="Times New Roman" w:hAnsi="Times New Roman"/>
          <w:b/>
          <w:sz w:val="20"/>
          <w:szCs w:val="20"/>
        </w:rPr>
        <w:t>4</w:t>
      </w:r>
      <w:r w:rsidR="00AA5DA3">
        <w:rPr>
          <w:rFonts w:ascii="Times New Roman" w:hAnsi="Times New Roman"/>
          <w:b/>
          <w:sz w:val="20"/>
          <w:szCs w:val="20"/>
        </w:rPr>
        <w:t xml:space="preserve"> </w:t>
      </w:r>
      <w:r w:rsidR="00CC477F" w:rsidRPr="008B49C6">
        <w:rPr>
          <w:rFonts w:ascii="Times New Roman" w:hAnsi="Times New Roman"/>
          <w:sz w:val="20"/>
          <w:szCs w:val="20"/>
        </w:rPr>
        <w:t xml:space="preserve">- (1) </w:t>
      </w:r>
      <w:r w:rsidR="00551D7C" w:rsidRPr="008B49C6">
        <w:rPr>
          <w:rFonts w:ascii="Times New Roman" w:hAnsi="Times New Roman"/>
          <w:sz w:val="20"/>
          <w:szCs w:val="20"/>
        </w:rPr>
        <w:t xml:space="preserve">Doktora programında, ilgili </w:t>
      </w:r>
      <w:r w:rsidR="00AA5DA3">
        <w:rPr>
          <w:rFonts w:ascii="Times New Roman" w:hAnsi="Times New Roman"/>
          <w:sz w:val="20"/>
          <w:szCs w:val="20"/>
        </w:rPr>
        <w:t>anabilim</w:t>
      </w:r>
      <w:r w:rsidR="008B49C6" w:rsidRPr="008B49C6">
        <w:rPr>
          <w:rFonts w:ascii="Times New Roman" w:hAnsi="Times New Roman"/>
          <w:sz w:val="20"/>
          <w:szCs w:val="20"/>
        </w:rPr>
        <w:t xml:space="preserve">/anasanat </w:t>
      </w:r>
      <w:r w:rsidR="00551D7C" w:rsidRPr="008B49C6">
        <w:rPr>
          <w:rFonts w:ascii="Times New Roman" w:hAnsi="Times New Roman"/>
          <w:sz w:val="20"/>
          <w:szCs w:val="20"/>
        </w:rPr>
        <w:t xml:space="preserve">dalı kurulu; her öğrenci için öğrencinin bilimsel faaliyetlerini, çalışmak istediği alanı ve danışman tercihini de dikkate alarak, en geç birinci yarıyılın sonuna kadar tez danışmanını ilgili enstitüye önerir. Tez danışmanı, ilgili anabilim/anasanat dalı kurulu tarafından, öncelikli olarak doktorası veya doçentliği program alanından olan öğretim üyeleri arasından önerilir. Tez danışmanı ataması, </w:t>
      </w:r>
      <w:r w:rsidR="008876D8" w:rsidRPr="008B49C6">
        <w:rPr>
          <w:rFonts w:ascii="Times New Roman" w:hAnsi="Times New Roman"/>
          <w:sz w:val="20"/>
          <w:szCs w:val="20"/>
        </w:rPr>
        <w:t>Enstitü Yönetim Kurulu</w:t>
      </w:r>
      <w:r w:rsidR="00551D7C" w:rsidRPr="008B49C6">
        <w:rPr>
          <w:rFonts w:ascii="Times New Roman" w:hAnsi="Times New Roman"/>
          <w:sz w:val="20"/>
          <w:szCs w:val="20"/>
        </w:rPr>
        <w:t xml:space="preserve"> onayı ile kesinleşir.</w:t>
      </w:r>
    </w:p>
    <w:p w14:paraId="2F218A34" w14:textId="10B12553" w:rsidR="00371CEE" w:rsidRPr="008B49C6" w:rsidRDefault="00CC5F2F" w:rsidP="00D1491A">
      <w:pPr>
        <w:spacing w:after="120" w:line="240" w:lineRule="auto"/>
        <w:jc w:val="both"/>
        <w:rPr>
          <w:rFonts w:ascii="Times New Roman" w:hAnsi="Times New Roman"/>
          <w:sz w:val="20"/>
          <w:szCs w:val="20"/>
        </w:rPr>
      </w:pPr>
      <w:r w:rsidRPr="008B49C6">
        <w:rPr>
          <w:rFonts w:ascii="Times New Roman" w:hAnsi="Times New Roman"/>
          <w:b/>
          <w:sz w:val="20"/>
          <w:szCs w:val="20"/>
        </w:rPr>
        <w:t>MADDE</w:t>
      </w:r>
      <w:r w:rsidR="00371CEE" w:rsidRPr="008B49C6">
        <w:rPr>
          <w:rFonts w:ascii="Times New Roman" w:hAnsi="Times New Roman"/>
          <w:b/>
          <w:sz w:val="20"/>
          <w:szCs w:val="20"/>
        </w:rPr>
        <w:t xml:space="preserve"> 3</w:t>
      </w:r>
      <w:r w:rsidR="008C4072" w:rsidRPr="008B49C6">
        <w:rPr>
          <w:rFonts w:ascii="Times New Roman" w:hAnsi="Times New Roman"/>
          <w:b/>
          <w:sz w:val="20"/>
          <w:szCs w:val="20"/>
        </w:rPr>
        <w:t>5</w:t>
      </w:r>
      <w:r w:rsidR="00371CEE" w:rsidRPr="008B49C6">
        <w:rPr>
          <w:rFonts w:ascii="Times New Roman" w:hAnsi="Times New Roman"/>
          <w:sz w:val="20"/>
          <w:szCs w:val="20"/>
        </w:rPr>
        <w:t xml:space="preserve"> - (1) </w:t>
      </w:r>
      <w:r w:rsidR="009D0F6B" w:rsidRPr="008B49C6">
        <w:rPr>
          <w:rFonts w:ascii="Times New Roman" w:hAnsi="Times New Roman"/>
          <w:sz w:val="20"/>
          <w:szCs w:val="20"/>
        </w:rPr>
        <w:t xml:space="preserve">Kredili derslerini başarıyla tamamlayamayan veya 4 üzerinden en az </w:t>
      </w:r>
      <w:proofErr w:type="gramStart"/>
      <w:r w:rsidR="009D0F6B" w:rsidRPr="008B49C6">
        <w:rPr>
          <w:rFonts w:ascii="Times New Roman" w:hAnsi="Times New Roman"/>
          <w:sz w:val="20"/>
          <w:szCs w:val="20"/>
        </w:rPr>
        <w:t>2.5</w:t>
      </w:r>
      <w:proofErr w:type="gramEnd"/>
      <w:r w:rsidR="009D0F6B" w:rsidRPr="008B49C6">
        <w:rPr>
          <w:rFonts w:ascii="Times New Roman" w:hAnsi="Times New Roman"/>
          <w:sz w:val="20"/>
          <w:szCs w:val="20"/>
        </w:rPr>
        <w:t xml:space="preserve"> not ortalamasını sağlayamayan öğrencinin </w:t>
      </w:r>
      <w:r w:rsidR="009054E9" w:rsidRPr="008B49C6">
        <w:rPr>
          <w:rFonts w:ascii="Times New Roman" w:hAnsi="Times New Roman"/>
          <w:sz w:val="20"/>
          <w:szCs w:val="20"/>
        </w:rPr>
        <w:t>Enstitü</w:t>
      </w:r>
      <w:r w:rsidR="009D0F6B" w:rsidRPr="008B49C6">
        <w:rPr>
          <w:rFonts w:ascii="Times New Roman" w:hAnsi="Times New Roman"/>
          <w:sz w:val="20"/>
          <w:szCs w:val="20"/>
        </w:rPr>
        <w:t xml:space="preserve"> ile ilişiği kesilir.</w:t>
      </w:r>
    </w:p>
    <w:p w14:paraId="1C5DBE47" w14:textId="3853D099" w:rsidR="00453BBE" w:rsidRPr="008B49C6" w:rsidRDefault="00CC5F2F" w:rsidP="00D1491A">
      <w:pPr>
        <w:spacing w:after="120" w:line="240" w:lineRule="auto"/>
        <w:jc w:val="both"/>
        <w:rPr>
          <w:rFonts w:ascii="Times New Roman" w:hAnsi="Times New Roman"/>
          <w:sz w:val="20"/>
          <w:szCs w:val="20"/>
        </w:rPr>
      </w:pPr>
      <w:r w:rsidRPr="008B49C6">
        <w:rPr>
          <w:rFonts w:ascii="Times New Roman" w:hAnsi="Times New Roman"/>
          <w:b/>
          <w:sz w:val="20"/>
          <w:szCs w:val="20"/>
        </w:rPr>
        <w:t>MADDE</w:t>
      </w:r>
      <w:r w:rsidR="00453BBE" w:rsidRPr="008B49C6">
        <w:rPr>
          <w:rFonts w:ascii="Times New Roman" w:hAnsi="Times New Roman"/>
          <w:b/>
          <w:sz w:val="20"/>
          <w:szCs w:val="20"/>
        </w:rPr>
        <w:t xml:space="preserve"> 3</w:t>
      </w:r>
      <w:r w:rsidR="008C4072" w:rsidRPr="008B49C6">
        <w:rPr>
          <w:rFonts w:ascii="Times New Roman" w:hAnsi="Times New Roman"/>
          <w:b/>
          <w:sz w:val="20"/>
          <w:szCs w:val="20"/>
        </w:rPr>
        <w:t>6</w:t>
      </w:r>
      <w:r w:rsidR="00453BBE" w:rsidRPr="008B49C6">
        <w:rPr>
          <w:rFonts w:ascii="Times New Roman" w:hAnsi="Times New Roman"/>
          <w:sz w:val="20"/>
          <w:szCs w:val="20"/>
        </w:rPr>
        <w:t xml:space="preserve"> - (1) Kredili derslerini ve </w:t>
      </w:r>
      <w:r w:rsidR="008B49C6" w:rsidRPr="008B49C6">
        <w:rPr>
          <w:rFonts w:ascii="Times New Roman" w:hAnsi="Times New Roman"/>
          <w:sz w:val="20"/>
          <w:szCs w:val="20"/>
        </w:rPr>
        <w:t xml:space="preserve">seminerini/seminerlerini </w:t>
      </w:r>
      <w:r w:rsidR="00453BBE" w:rsidRPr="008B49C6">
        <w:rPr>
          <w:rFonts w:ascii="Times New Roman" w:hAnsi="Times New Roman"/>
          <w:sz w:val="20"/>
          <w:szCs w:val="20"/>
        </w:rPr>
        <w:t xml:space="preserve">tamamlayan ve </w:t>
      </w:r>
      <w:r w:rsidR="008876D8" w:rsidRPr="008B49C6">
        <w:rPr>
          <w:rFonts w:ascii="Times New Roman" w:hAnsi="Times New Roman"/>
          <w:sz w:val="20"/>
          <w:szCs w:val="20"/>
        </w:rPr>
        <w:t>Enstitü Yönetim Kurulu</w:t>
      </w:r>
      <w:r w:rsidR="00453BBE" w:rsidRPr="008B49C6">
        <w:rPr>
          <w:rFonts w:ascii="Times New Roman" w:hAnsi="Times New Roman"/>
          <w:sz w:val="20"/>
          <w:szCs w:val="20"/>
        </w:rPr>
        <w:t>nun belirleyeceği diğer koş</w:t>
      </w:r>
      <w:r w:rsidR="00EE00B7" w:rsidRPr="008B49C6">
        <w:rPr>
          <w:rFonts w:ascii="Times New Roman" w:hAnsi="Times New Roman"/>
          <w:sz w:val="20"/>
          <w:szCs w:val="20"/>
        </w:rPr>
        <w:t>ulları yerine getiren öğrenci,</w:t>
      </w:r>
      <w:r w:rsidR="00453BBE" w:rsidRPr="008B49C6">
        <w:rPr>
          <w:rFonts w:ascii="Times New Roman" w:hAnsi="Times New Roman"/>
          <w:sz w:val="20"/>
          <w:szCs w:val="20"/>
        </w:rPr>
        <w:t xml:space="preserve"> doktor</w:t>
      </w:r>
      <w:r w:rsidR="00EE00B7" w:rsidRPr="008B49C6">
        <w:rPr>
          <w:rFonts w:ascii="Times New Roman" w:hAnsi="Times New Roman"/>
          <w:sz w:val="20"/>
          <w:szCs w:val="20"/>
        </w:rPr>
        <w:t>a yeterlik sınavına girebilir</w:t>
      </w:r>
      <w:r w:rsidR="00453BBE" w:rsidRPr="008B49C6">
        <w:rPr>
          <w:rFonts w:ascii="Times New Roman" w:hAnsi="Times New Roman"/>
          <w:sz w:val="20"/>
          <w:szCs w:val="20"/>
        </w:rPr>
        <w:t>.</w:t>
      </w:r>
    </w:p>
    <w:p w14:paraId="132C7C8F" w14:textId="52A4C174" w:rsidR="00984D2F" w:rsidRPr="008B49C6" w:rsidRDefault="00984D2F" w:rsidP="00D1491A">
      <w:pPr>
        <w:spacing w:after="120" w:line="240" w:lineRule="auto"/>
        <w:jc w:val="both"/>
        <w:rPr>
          <w:rFonts w:ascii="Times New Roman" w:hAnsi="Times New Roman"/>
          <w:sz w:val="20"/>
          <w:szCs w:val="20"/>
        </w:rPr>
      </w:pPr>
      <w:r w:rsidRPr="008B49C6">
        <w:rPr>
          <w:rFonts w:ascii="Times New Roman" w:hAnsi="Times New Roman"/>
          <w:sz w:val="20"/>
          <w:szCs w:val="20"/>
        </w:rPr>
        <w:t>(2) Doktora yeter</w:t>
      </w:r>
      <w:r w:rsidR="00213B29">
        <w:rPr>
          <w:rFonts w:ascii="Times New Roman" w:hAnsi="Times New Roman"/>
          <w:sz w:val="20"/>
          <w:szCs w:val="20"/>
        </w:rPr>
        <w:t>lik sınavı; güz ve bahar dönemlerinde</w:t>
      </w:r>
      <w:r w:rsidR="004C04BC">
        <w:rPr>
          <w:rFonts w:ascii="Times New Roman" w:hAnsi="Times New Roman"/>
          <w:sz w:val="20"/>
          <w:szCs w:val="20"/>
        </w:rPr>
        <w:t>,</w:t>
      </w:r>
      <w:r w:rsidR="00213B29">
        <w:rPr>
          <w:rFonts w:ascii="Times New Roman" w:hAnsi="Times New Roman"/>
          <w:sz w:val="20"/>
          <w:szCs w:val="20"/>
        </w:rPr>
        <w:t xml:space="preserve"> akademik takvimde belirtilen tarihlerde yapılır.</w:t>
      </w:r>
    </w:p>
    <w:p w14:paraId="36B4979C" w14:textId="13F73C55" w:rsidR="00453BBE" w:rsidRPr="008B49C6" w:rsidRDefault="00CC5F2F" w:rsidP="00453BBE">
      <w:pPr>
        <w:spacing w:after="120" w:line="240" w:lineRule="auto"/>
        <w:jc w:val="both"/>
        <w:rPr>
          <w:rFonts w:ascii="Times New Roman" w:hAnsi="Times New Roman"/>
          <w:sz w:val="20"/>
          <w:szCs w:val="20"/>
        </w:rPr>
      </w:pPr>
      <w:r w:rsidRPr="008B49C6">
        <w:rPr>
          <w:rFonts w:ascii="Times New Roman" w:hAnsi="Times New Roman"/>
          <w:b/>
          <w:sz w:val="20"/>
          <w:szCs w:val="20"/>
        </w:rPr>
        <w:t>MADDE</w:t>
      </w:r>
      <w:r w:rsidR="00453BBE" w:rsidRPr="008B49C6">
        <w:rPr>
          <w:rFonts w:ascii="Times New Roman" w:hAnsi="Times New Roman"/>
          <w:b/>
          <w:sz w:val="20"/>
          <w:szCs w:val="20"/>
        </w:rPr>
        <w:t xml:space="preserve"> 3</w:t>
      </w:r>
      <w:r w:rsidR="008C4072" w:rsidRPr="008B49C6">
        <w:rPr>
          <w:rFonts w:ascii="Times New Roman" w:hAnsi="Times New Roman"/>
          <w:b/>
          <w:sz w:val="20"/>
          <w:szCs w:val="20"/>
        </w:rPr>
        <w:t>7</w:t>
      </w:r>
      <w:r w:rsidR="00B302AE" w:rsidRPr="008B49C6">
        <w:rPr>
          <w:rFonts w:ascii="Times New Roman" w:hAnsi="Times New Roman"/>
          <w:sz w:val="20"/>
          <w:szCs w:val="20"/>
        </w:rPr>
        <w:t xml:space="preserve"> - (1) </w:t>
      </w:r>
      <w:r w:rsidR="00101347" w:rsidRPr="008B49C6">
        <w:rPr>
          <w:rFonts w:ascii="Times New Roman" w:hAnsi="Times New Roman"/>
          <w:sz w:val="20"/>
          <w:szCs w:val="20"/>
        </w:rPr>
        <w:t xml:space="preserve">Doktora Tez Önerisi </w:t>
      </w:r>
      <w:r w:rsidR="00F53772" w:rsidRPr="008B49C6">
        <w:rPr>
          <w:rFonts w:ascii="Times New Roman" w:hAnsi="Times New Roman"/>
          <w:sz w:val="20"/>
          <w:szCs w:val="20"/>
        </w:rPr>
        <w:t>Savunmasından</w:t>
      </w:r>
      <w:r w:rsidR="00453BBE" w:rsidRPr="008B49C6">
        <w:rPr>
          <w:rFonts w:ascii="Times New Roman" w:hAnsi="Times New Roman"/>
          <w:sz w:val="20"/>
          <w:szCs w:val="20"/>
        </w:rPr>
        <w:t xml:space="preserve"> önce, çalışmanın yapılacağı kurumun Etik Kur</w:t>
      </w:r>
      <w:r w:rsidR="00B302AE" w:rsidRPr="008B49C6">
        <w:rPr>
          <w:rFonts w:ascii="Times New Roman" w:hAnsi="Times New Roman"/>
          <w:sz w:val="20"/>
          <w:szCs w:val="20"/>
        </w:rPr>
        <w:t>ulu’ndan onay alınması istenebilir</w:t>
      </w:r>
      <w:r w:rsidR="00453BBE" w:rsidRPr="008B49C6">
        <w:rPr>
          <w:rFonts w:ascii="Times New Roman" w:hAnsi="Times New Roman"/>
          <w:sz w:val="20"/>
          <w:szCs w:val="20"/>
        </w:rPr>
        <w:t>. Tez birkaç kurumda tamamlanacaksa</w:t>
      </w:r>
      <w:r w:rsidR="00336DA1" w:rsidRPr="008B49C6">
        <w:rPr>
          <w:rFonts w:ascii="Times New Roman" w:hAnsi="Times New Roman"/>
          <w:sz w:val="20"/>
          <w:szCs w:val="20"/>
        </w:rPr>
        <w:t>,</w:t>
      </w:r>
      <w:r w:rsidR="00453BBE" w:rsidRPr="008B49C6">
        <w:rPr>
          <w:rFonts w:ascii="Times New Roman" w:hAnsi="Times New Roman"/>
          <w:sz w:val="20"/>
          <w:szCs w:val="20"/>
        </w:rPr>
        <w:t xml:space="preserve"> her kurumdan ayrı ayrı Etik Kurul Onayı gerekebilir.</w:t>
      </w:r>
    </w:p>
    <w:p w14:paraId="2476561D" w14:textId="4B83EB75" w:rsidR="00453BBE" w:rsidRPr="008B49C6" w:rsidRDefault="00453BBE" w:rsidP="00453BBE">
      <w:pPr>
        <w:spacing w:after="120" w:line="240" w:lineRule="auto"/>
        <w:jc w:val="both"/>
        <w:rPr>
          <w:rFonts w:ascii="Times New Roman" w:hAnsi="Times New Roman"/>
          <w:sz w:val="20"/>
          <w:szCs w:val="20"/>
        </w:rPr>
      </w:pPr>
      <w:r w:rsidRPr="008B49C6">
        <w:rPr>
          <w:rFonts w:ascii="Times New Roman" w:hAnsi="Times New Roman"/>
          <w:sz w:val="20"/>
          <w:szCs w:val="20"/>
        </w:rPr>
        <w:t xml:space="preserve">(2) Yapılan değerlendirme sonucu Tez İzleme Komitesi üyelerinin doldurduğu Doktora Ara Rapor Formu ile öğrencinin hazırladığı raporun bir örneği, tez izleme toplantısının yapıldığı tarihten sonraki üç gün içinde, danışman tarafından </w:t>
      </w:r>
      <w:r w:rsidR="00414FE8" w:rsidRPr="008B49C6">
        <w:rPr>
          <w:rFonts w:ascii="Times New Roman" w:hAnsi="Times New Roman"/>
          <w:sz w:val="20"/>
          <w:szCs w:val="20"/>
        </w:rPr>
        <w:t xml:space="preserve">Başkanlık </w:t>
      </w:r>
      <w:r w:rsidRPr="008B49C6">
        <w:rPr>
          <w:rFonts w:ascii="Times New Roman" w:hAnsi="Times New Roman"/>
          <w:sz w:val="20"/>
          <w:szCs w:val="20"/>
        </w:rPr>
        <w:t xml:space="preserve">aracılığıyla, </w:t>
      </w:r>
      <w:r w:rsidR="00414FE8" w:rsidRPr="008B49C6">
        <w:rPr>
          <w:rFonts w:ascii="Times New Roman" w:hAnsi="Times New Roman"/>
          <w:sz w:val="20"/>
          <w:szCs w:val="20"/>
        </w:rPr>
        <w:t xml:space="preserve">Müdürlüğe </w:t>
      </w:r>
      <w:r w:rsidRPr="008B49C6">
        <w:rPr>
          <w:rFonts w:ascii="Times New Roman" w:hAnsi="Times New Roman"/>
          <w:sz w:val="20"/>
          <w:szCs w:val="20"/>
        </w:rPr>
        <w:t xml:space="preserve">elektronik </w:t>
      </w:r>
      <w:r w:rsidR="00414FE8" w:rsidRPr="008B49C6">
        <w:rPr>
          <w:rFonts w:ascii="Times New Roman" w:hAnsi="Times New Roman"/>
          <w:sz w:val="20"/>
          <w:szCs w:val="20"/>
        </w:rPr>
        <w:t>ortamda</w:t>
      </w:r>
      <w:r w:rsidRPr="008B49C6">
        <w:rPr>
          <w:rFonts w:ascii="Times New Roman" w:hAnsi="Times New Roman"/>
          <w:sz w:val="20"/>
          <w:szCs w:val="20"/>
        </w:rPr>
        <w:t xml:space="preserve"> gönderilir.</w:t>
      </w:r>
    </w:p>
    <w:p w14:paraId="3D1B52A6" w14:textId="027660B7" w:rsidR="00B52C34" w:rsidRDefault="00CC5F2F" w:rsidP="00467396">
      <w:pPr>
        <w:spacing w:after="120" w:line="240" w:lineRule="auto"/>
        <w:jc w:val="both"/>
        <w:rPr>
          <w:rFonts w:ascii="Times New Roman" w:hAnsi="Times New Roman"/>
          <w:sz w:val="20"/>
          <w:szCs w:val="20"/>
        </w:rPr>
      </w:pPr>
      <w:r w:rsidRPr="008B49C6">
        <w:rPr>
          <w:rFonts w:ascii="Times New Roman" w:hAnsi="Times New Roman"/>
          <w:b/>
          <w:bCs/>
          <w:sz w:val="20"/>
          <w:szCs w:val="20"/>
        </w:rPr>
        <w:t>MADDE</w:t>
      </w:r>
      <w:r w:rsidR="00D1491A" w:rsidRPr="008B49C6">
        <w:rPr>
          <w:rFonts w:ascii="Times New Roman" w:hAnsi="Times New Roman"/>
          <w:b/>
          <w:bCs/>
          <w:sz w:val="20"/>
          <w:szCs w:val="20"/>
        </w:rPr>
        <w:t xml:space="preserve"> 3</w:t>
      </w:r>
      <w:r w:rsidR="008C4072" w:rsidRPr="008B49C6">
        <w:rPr>
          <w:rFonts w:ascii="Times New Roman" w:hAnsi="Times New Roman"/>
          <w:b/>
          <w:bCs/>
          <w:sz w:val="20"/>
          <w:szCs w:val="20"/>
        </w:rPr>
        <w:t>8</w:t>
      </w:r>
      <w:r w:rsidR="00AA5DA3">
        <w:rPr>
          <w:rFonts w:ascii="Times New Roman" w:hAnsi="Times New Roman"/>
          <w:b/>
          <w:bCs/>
          <w:sz w:val="20"/>
          <w:szCs w:val="20"/>
        </w:rPr>
        <w:t xml:space="preserve"> </w:t>
      </w:r>
      <w:r w:rsidR="00D1491A" w:rsidRPr="008B49C6">
        <w:rPr>
          <w:rFonts w:ascii="Times New Roman" w:hAnsi="Times New Roman"/>
          <w:bCs/>
          <w:sz w:val="20"/>
          <w:szCs w:val="20"/>
        </w:rPr>
        <w:t>-</w:t>
      </w:r>
      <w:r w:rsidR="00D1491A" w:rsidRPr="008B49C6">
        <w:rPr>
          <w:rFonts w:ascii="Times New Roman" w:hAnsi="Times New Roman"/>
          <w:sz w:val="20"/>
          <w:szCs w:val="20"/>
        </w:rPr>
        <w:t xml:space="preserve"> (1) </w:t>
      </w:r>
      <w:r w:rsidR="00FC5485">
        <w:rPr>
          <w:rFonts w:ascii="Times New Roman" w:hAnsi="Times New Roman"/>
          <w:sz w:val="20"/>
          <w:szCs w:val="20"/>
        </w:rPr>
        <w:t>Tez aşaması;</w:t>
      </w:r>
      <w:r w:rsidR="00B52C34" w:rsidRPr="00B52C34">
        <w:rPr>
          <w:rFonts w:ascii="Times New Roman" w:hAnsi="Times New Roman"/>
          <w:sz w:val="20"/>
          <w:szCs w:val="20"/>
        </w:rPr>
        <w:t xml:space="preserve"> doktora tez önerisinin</w:t>
      </w:r>
      <w:r w:rsidR="00FC5485">
        <w:rPr>
          <w:rFonts w:ascii="Times New Roman" w:hAnsi="Times New Roman"/>
          <w:sz w:val="20"/>
          <w:szCs w:val="20"/>
        </w:rPr>
        <w:t>,</w:t>
      </w:r>
      <w:r w:rsidR="00B52C34" w:rsidRPr="00B52C34">
        <w:rPr>
          <w:rFonts w:ascii="Times New Roman" w:hAnsi="Times New Roman"/>
          <w:sz w:val="20"/>
          <w:szCs w:val="20"/>
        </w:rPr>
        <w:t xml:space="preserve"> Enstitü Yönetim Kurulunca kabul edildiği tarihi izleyen ilk yarıyıl başından itibaren başlar.</w:t>
      </w:r>
    </w:p>
    <w:p w14:paraId="325C18FB" w14:textId="4DB6CDA0" w:rsidR="004D390C" w:rsidRPr="00B52C34" w:rsidRDefault="004D390C" w:rsidP="00467396">
      <w:pPr>
        <w:spacing w:after="120" w:line="240" w:lineRule="auto"/>
        <w:jc w:val="both"/>
        <w:rPr>
          <w:rFonts w:ascii="Times New Roman" w:hAnsi="Times New Roman"/>
          <w:sz w:val="20"/>
          <w:szCs w:val="20"/>
        </w:rPr>
      </w:pPr>
      <w:r>
        <w:rPr>
          <w:rFonts w:ascii="Times New Roman" w:hAnsi="Times New Roman"/>
          <w:sz w:val="20"/>
          <w:szCs w:val="20"/>
        </w:rPr>
        <w:t>(</w:t>
      </w:r>
      <w:r w:rsidR="00CC7C67">
        <w:rPr>
          <w:rFonts w:ascii="Times New Roman" w:hAnsi="Times New Roman"/>
          <w:sz w:val="20"/>
          <w:szCs w:val="20"/>
        </w:rPr>
        <w:t>2</w:t>
      </w:r>
      <w:r>
        <w:rPr>
          <w:rFonts w:ascii="Times New Roman" w:hAnsi="Times New Roman"/>
          <w:sz w:val="20"/>
          <w:szCs w:val="20"/>
        </w:rPr>
        <w:t>) Doktora tez dönemi, en erken dört (4) yarıyılda tamamlanabilir.</w:t>
      </w:r>
    </w:p>
    <w:p w14:paraId="6B6B5B14" w14:textId="204F04A9" w:rsidR="000E399D" w:rsidRPr="008B49C6" w:rsidRDefault="00CC5F2F" w:rsidP="00236252">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D1491A" w:rsidRPr="008B49C6">
        <w:rPr>
          <w:rFonts w:ascii="Times New Roman" w:eastAsia="Times New Roman" w:hAnsi="Times New Roman"/>
          <w:b/>
          <w:sz w:val="20"/>
          <w:szCs w:val="20"/>
          <w:lang w:eastAsia="tr-TR"/>
        </w:rPr>
        <w:t xml:space="preserve"> </w:t>
      </w:r>
      <w:r w:rsidR="00777713" w:rsidRPr="008B49C6">
        <w:rPr>
          <w:rFonts w:ascii="Times New Roman" w:eastAsia="Times New Roman" w:hAnsi="Times New Roman"/>
          <w:b/>
          <w:sz w:val="20"/>
          <w:szCs w:val="20"/>
          <w:lang w:eastAsia="tr-TR"/>
        </w:rPr>
        <w:t>3</w:t>
      </w:r>
      <w:r w:rsidR="008C4072" w:rsidRPr="008B49C6">
        <w:rPr>
          <w:rFonts w:ascii="Times New Roman" w:eastAsia="Times New Roman" w:hAnsi="Times New Roman"/>
          <w:b/>
          <w:sz w:val="20"/>
          <w:szCs w:val="20"/>
          <w:lang w:eastAsia="tr-TR"/>
        </w:rPr>
        <w:t>9</w:t>
      </w:r>
      <w:r w:rsidR="00D1491A" w:rsidRPr="008B49C6">
        <w:rPr>
          <w:rFonts w:ascii="Times New Roman" w:eastAsia="Times New Roman" w:hAnsi="Times New Roman"/>
          <w:sz w:val="20"/>
          <w:szCs w:val="20"/>
          <w:lang w:eastAsia="tr-TR"/>
        </w:rPr>
        <w:t xml:space="preserve"> - (1) </w:t>
      </w:r>
      <w:r w:rsidR="00B1728F" w:rsidRPr="008B49C6">
        <w:rPr>
          <w:rFonts w:ascii="Times New Roman" w:eastAsia="Times New Roman" w:hAnsi="Times New Roman"/>
          <w:sz w:val="20"/>
          <w:szCs w:val="20"/>
          <w:lang w:eastAsia="tr-TR"/>
        </w:rPr>
        <w:t xml:space="preserve">Tez adı, </w:t>
      </w:r>
      <w:r w:rsidR="001A0FBC" w:rsidRPr="008B49C6">
        <w:rPr>
          <w:rFonts w:ascii="Times New Roman" w:eastAsia="Times New Roman" w:hAnsi="Times New Roman"/>
          <w:sz w:val="20"/>
          <w:szCs w:val="20"/>
          <w:lang w:eastAsia="tr-TR"/>
        </w:rPr>
        <w:t xml:space="preserve">Tez Öneri Formunun yeniden düzenlenmesi ile </w:t>
      </w:r>
      <w:r w:rsidR="00D1491A" w:rsidRPr="008B49C6">
        <w:rPr>
          <w:rFonts w:ascii="Times New Roman" w:eastAsia="Times New Roman" w:hAnsi="Times New Roman"/>
          <w:sz w:val="20"/>
          <w:szCs w:val="20"/>
          <w:lang w:eastAsia="tr-TR"/>
        </w:rPr>
        <w:t>Tez İzleme Komitesi</w:t>
      </w:r>
      <w:r w:rsidR="001A0FBC" w:rsidRPr="008B49C6">
        <w:rPr>
          <w:rFonts w:ascii="Times New Roman" w:eastAsia="Times New Roman" w:hAnsi="Times New Roman"/>
          <w:sz w:val="20"/>
          <w:szCs w:val="20"/>
          <w:lang w:eastAsia="tr-TR"/>
        </w:rPr>
        <w:t>nin</w:t>
      </w:r>
      <w:r w:rsidR="00D1491A" w:rsidRPr="008B49C6">
        <w:rPr>
          <w:rFonts w:ascii="Times New Roman" w:eastAsia="Times New Roman" w:hAnsi="Times New Roman"/>
          <w:sz w:val="20"/>
          <w:szCs w:val="20"/>
          <w:lang w:eastAsia="tr-TR"/>
        </w:rPr>
        <w:t xml:space="preserve"> </w:t>
      </w:r>
      <w:r w:rsidR="001A0FBC" w:rsidRPr="008B49C6">
        <w:rPr>
          <w:rFonts w:ascii="Times New Roman" w:eastAsia="Times New Roman" w:hAnsi="Times New Roman"/>
          <w:sz w:val="20"/>
          <w:szCs w:val="20"/>
          <w:lang w:eastAsia="tr-TR"/>
        </w:rPr>
        <w:t>önerisi</w:t>
      </w:r>
      <w:r w:rsidR="00D1491A" w:rsidRPr="008B49C6">
        <w:rPr>
          <w:rFonts w:ascii="Times New Roman" w:eastAsia="Times New Roman" w:hAnsi="Times New Roman"/>
          <w:sz w:val="20"/>
          <w:szCs w:val="20"/>
          <w:lang w:eastAsia="tr-TR"/>
        </w:rPr>
        <w:t xml:space="preserve"> ve </w:t>
      </w:r>
      <w:r w:rsidR="008876D8" w:rsidRPr="008B49C6">
        <w:rPr>
          <w:rFonts w:ascii="Times New Roman" w:eastAsia="Times New Roman" w:hAnsi="Times New Roman"/>
          <w:sz w:val="20"/>
          <w:szCs w:val="20"/>
          <w:lang w:eastAsia="tr-TR"/>
        </w:rPr>
        <w:t>Enstitü Yönetim Kurulu</w:t>
      </w:r>
      <w:r w:rsidR="00D1491A" w:rsidRPr="008B49C6">
        <w:rPr>
          <w:rFonts w:ascii="Times New Roman" w:eastAsia="Times New Roman" w:hAnsi="Times New Roman"/>
          <w:sz w:val="20"/>
          <w:szCs w:val="20"/>
          <w:lang w:eastAsia="tr-TR"/>
        </w:rPr>
        <w:t xml:space="preserve">nun kararı ile </w:t>
      </w:r>
      <w:r w:rsidR="001A0FBC" w:rsidRPr="008B49C6">
        <w:rPr>
          <w:rFonts w:ascii="Times New Roman" w:eastAsia="Times New Roman" w:hAnsi="Times New Roman"/>
          <w:sz w:val="20"/>
          <w:szCs w:val="20"/>
          <w:lang w:eastAsia="tr-TR"/>
        </w:rPr>
        <w:t>değiştirilebilir.</w:t>
      </w:r>
    </w:p>
    <w:p w14:paraId="26436758" w14:textId="50B1E2B6" w:rsidR="00856C02" w:rsidRPr="008B49C6" w:rsidRDefault="00CC5F2F" w:rsidP="00E56B27">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lastRenderedPageBreak/>
        <w:t>MADDE</w:t>
      </w:r>
      <w:r w:rsidR="00D1491A" w:rsidRPr="008B49C6">
        <w:rPr>
          <w:rFonts w:ascii="Times New Roman" w:eastAsia="Times New Roman" w:hAnsi="Times New Roman"/>
          <w:b/>
          <w:bCs/>
          <w:sz w:val="20"/>
          <w:szCs w:val="20"/>
          <w:lang w:eastAsia="tr-TR"/>
        </w:rPr>
        <w:t xml:space="preserve"> </w:t>
      </w:r>
      <w:r w:rsidR="008C4072" w:rsidRPr="008B49C6">
        <w:rPr>
          <w:rFonts w:ascii="Times New Roman" w:eastAsia="Times New Roman" w:hAnsi="Times New Roman"/>
          <w:b/>
          <w:bCs/>
          <w:sz w:val="20"/>
          <w:szCs w:val="20"/>
          <w:lang w:eastAsia="tr-TR"/>
        </w:rPr>
        <w:t>40</w:t>
      </w:r>
      <w:r w:rsidR="00E56B27" w:rsidRPr="008B49C6">
        <w:rPr>
          <w:rFonts w:ascii="Times New Roman" w:eastAsia="Times New Roman" w:hAnsi="Times New Roman"/>
          <w:bCs/>
          <w:sz w:val="20"/>
          <w:szCs w:val="20"/>
          <w:lang w:eastAsia="tr-TR"/>
        </w:rPr>
        <w:t xml:space="preserve"> -</w:t>
      </w:r>
      <w:r w:rsidR="00525785" w:rsidRPr="008B49C6">
        <w:rPr>
          <w:rFonts w:ascii="Times New Roman" w:eastAsia="Times New Roman" w:hAnsi="Times New Roman"/>
          <w:bCs/>
          <w:sz w:val="20"/>
          <w:szCs w:val="20"/>
          <w:lang w:eastAsia="tr-TR"/>
        </w:rPr>
        <w:t xml:space="preserve"> </w:t>
      </w:r>
      <w:r w:rsidR="002B2470" w:rsidRPr="008B49C6">
        <w:rPr>
          <w:rFonts w:ascii="Times New Roman" w:eastAsia="Times New Roman" w:hAnsi="Times New Roman"/>
          <w:sz w:val="20"/>
          <w:szCs w:val="20"/>
          <w:lang w:eastAsia="tr-TR"/>
        </w:rPr>
        <w:t>(</w:t>
      </w:r>
      <w:r w:rsidR="00E56B27" w:rsidRPr="008B49C6">
        <w:rPr>
          <w:rFonts w:ascii="Times New Roman" w:eastAsia="Times New Roman" w:hAnsi="Times New Roman"/>
          <w:sz w:val="20"/>
          <w:szCs w:val="20"/>
          <w:lang w:eastAsia="tr-TR"/>
        </w:rPr>
        <w:t>1</w:t>
      </w:r>
      <w:r w:rsidR="002B2470" w:rsidRPr="008B49C6">
        <w:rPr>
          <w:rFonts w:ascii="Times New Roman" w:eastAsia="Times New Roman" w:hAnsi="Times New Roman"/>
          <w:sz w:val="20"/>
          <w:szCs w:val="20"/>
          <w:lang w:eastAsia="tr-TR"/>
        </w:rPr>
        <w:t xml:space="preserve">) </w:t>
      </w:r>
      <w:r w:rsidR="004D618A" w:rsidRPr="008B49C6">
        <w:rPr>
          <w:rFonts w:ascii="Times New Roman" w:eastAsia="Times New Roman" w:hAnsi="Times New Roman"/>
          <w:sz w:val="20"/>
          <w:szCs w:val="20"/>
          <w:lang w:eastAsia="tr-TR"/>
        </w:rPr>
        <w:t xml:space="preserve">Doktora tezinin sonuçlandırılabilmesi </w:t>
      </w:r>
      <w:r w:rsidR="00AC0F85" w:rsidRPr="008B49C6">
        <w:rPr>
          <w:rFonts w:ascii="Times New Roman" w:eastAsia="Times New Roman" w:hAnsi="Times New Roman"/>
          <w:sz w:val="20"/>
          <w:szCs w:val="20"/>
          <w:lang w:eastAsia="tr-TR"/>
        </w:rPr>
        <w:t xml:space="preserve">ve tez savunma sınavı sürecinin başlatılabilmesi </w:t>
      </w:r>
      <w:r w:rsidR="004D618A" w:rsidRPr="008B49C6">
        <w:rPr>
          <w:rFonts w:ascii="Times New Roman" w:eastAsia="Times New Roman" w:hAnsi="Times New Roman"/>
          <w:sz w:val="20"/>
          <w:szCs w:val="20"/>
          <w:lang w:eastAsia="tr-TR"/>
        </w:rPr>
        <w:t>için, ö</w:t>
      </w:r>
      <w:r w:rsidR="002B2470" w:rsidRPr="008B49C6">
        <w:rPr>
          <w:rFonts w:ascii="Times New Roman" w:eastAsia="Times New Roman" w:hAnsi="Times New Roman"/>
          <w:iCs/>
          <w:sz w:val="20"/>
          <w:szCs w:val="20"/>
          <w:lang w:eastAsia="tr-TR"/>
        </w:rPr>
        <w:t>ğrencinin doktora öğrenimini tamamlayana kadar</w:t>
      </w:r>
      <w:r w:rsidR="00856C02" w:rsidRPr="008B49C6">
        <w:rPr>
          <w:rFonts w:ascii="Times New Roman" w:eastAsia="Times New Roman" w:hAnsi="Times New Roman"/>
          <w:iCs/>
          <w:sz w:val="20"/>
          <w:szCs w:val="20"/>
          <w:lang w:eastAsia="tr-TR"/>
        </w:rPr>
        <w:t>;</w:t>
      </w:r>
    </w:p>
    <w:p w14:paraId="7D095574" w14:textId="1332412E" w:rsidR="00856C02" w:rsidRPr="008B49C6" w:rsidRDefault="00856C02" w:rsidP="002B2470">
      <w:pPr>
        <w:numPr>
          <w:ilvl w:val="255"/>
          <w:numId w:val="0"/>
        </w:num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 xml:space="preserve">a) Fen Bilimleri Enstitüsü için tez konusu ile ilgili olarak en az bir tane indeksli (SCI, </w:t>
      </w:r>
      <w:r w:rsidR="000E477C" w:rsidRPr="008B49C6">
        <w:rPr>
          <w:rFonts w:ascii="Times New Roman" w:eastAsia="Times New Roman" w:hAnsi="Times New Roman"/>
          <w:iCs/>
          <w:sz w:val="20"/>
          <w:szCs w:val="20"/>
          <w:lang w:eastAsia="tr-TR"/>
        </w:rPr>
        <w:t>SCI-</w:t>
      </w:r>
      <w:proofErr w:type="spellStart"/>
      <w:r w:rsidR="000E477C" w:rsidRPr="008B49C6">
        <w:rPr>
          <w:rFonts w:ascii="Times New Roman" w:eastAsia="Times New Roman" w:hAnsi="Times New Roman"/>
          <w:iCs/>
          <w:sz w:val="20"/>
          <w:szCs w:val="20"/>
          <w:lang w:eastAsia="tr-TR"/>
        </w:rPr>
        <w:t>Expanded</w:t>
      </w:r>
      <w:proofErr w:type="spellEnd"/>
      <w:r w:rsidR="000E477C" w:rsidRPr="008B49C6">
        <w:rPr>
          <w:rFonts w:ascii="Times New Roman" w:eastAsia="Times New Roman" w:hAnsi="Times New Roman"/>
          <w:iCs/>
          <w:sz w:val="20"/>
          <w:szCs w:val="20"/>
          <w:lang w:eastAsia="tr-TR"/>
        </w:rPr>
        <w:t xml:space="preserve"> </w:t>
      </w:r>
      <w:r w:rsidRPr="008B49C6">
        <w:rPr>
          <w:rFonts w:ascii="Times New Roman" w:eastAsia="Times New Roman" w:hAnsi="Times New Roman"/>
          <w:iCs/>
          <w:sz w:val="20"/>
          <w:szCs w:val="20"/>
          <w:lang w:eastAsia="tr-TR"/>
        </w:rPr>
        <w:t xml:space="preserve">veya alan indeksli) yayın </w:t>
      </w:r>
      <w:r w:rsidR="00B67993" w:rsidRPr="008B49C6">
        <w:rPr>
          <w:rFonts w:ascii="Times New Roman" w:eastAsia="Times New Roman" w:hAnsi="Times New Roman"/>
          <w:iCs/>
          <w:sz w:val="20"/>
          <w:szCs w:val="20"/>
          <w:lang w:eastAsia="tr-TR"/>
        </w:rPr>
        <w:t xml:space="preserve">yapmış </w:t>
      </w:r>
      <w:r w:rsidRPr="008B49C6">
        <w:rPr>
          <w:rFonts w:ascii="Times New Roman" w:eastAsia="Times New Roman" w:hAnsi="Times New Roman"/>
          <w:iCs/>
          <w:sz w:val="20"/>
          <w:szCs w:val="20"/>
          <w:lang w:eastAsia="tr-TR"/>
        </w:rPr>
        <w:t xml:space="preserve">veya en az bir </w:t>
      </w:r>
      <w:r w:rsidR="000C2CC7">
        <w:rPr>
          <w:rFonts w:ascii="Times New Roman" w:eastAsia="Times New Roman" w:hAnsi="Times New Roman"/>
          <w:iCs/>
          <w:sz w:val="20"/>
          <w:szCs w:val="20"/>
          <w:lang w:eastAsia="tr-TR"/>
        </w:rPr>
        <w:t xml:space="preserve">dış kaynaklı projede </w:t>
      </w:r>
      <w:r w:rsidR="00CA629D">
        <w:rPr>
          <w:rFonts w:ascii="Times New Roman" w:eastAsia="Times New Roman" w:hAnsi="Times New Roman"/>
          <w:iCs/>
          <w:sz w:val="20"/>
          <w:szCs w:val="20"/>
          <w:lang w:eastAsia="tr-TR"/>
        </w:rPr>
        <w:t>görev almış olması</w:t>
      </w:r>
      <w:r w:rsidRPr="008B49C6">
        <w:rPr>
          <w:rFonts w:ascii="Times New Roman" w:eastAsia="Times New Roman" w:hAnsi="Times New Roman"/>
          <w:iCs/>
          <w:sz w:val="20"/>
          <w:szCs w:val="20"/>
          <w:lang w:eastAsia="tr-TR"/>
        </w:rPr>
        <w:t>,</w:t>
      </w:r>
    </w:p>
    <w:p w14:paraId="5A7AD2AE" w14:textId="7B8AB9A6" w:rsidR="00856C02" w:rsidRPr="008B49C6" w:rsidRDefault="00856C02" w:rsidP="002B2470">
      <w:pPr>
        <w:numPr>
          <w:ilvl w:val="255"/>
          <w:numId w:val="0"/>
        </w:num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 xml:space="preserve">b) Sağlık Bilimleri Enstitüsü için alanı ile ilgili olarak en az bir tane indeksli (SCI, </w:t>
      </w:r>
      <w:r w:rsidR="001D363E" w:rsidRPr="008B49C6">
        <w:rPr>
          <w:rFonts w:ascii="Times New Roman" w:eastAsia="Times New Roman" w:hAnsi="Times New Roman"/>
          <w:iCs/>
          <w:sz w:val="20"/>
          <w:szCs w:val="20"/>
          <w:lang w:eastAsia="tr-TR"/>
        </w:rPr>
        <w:t>SCI-</w:t>
      </w:r>
      <w:proofErr w:type="spellStart"/>
      <w:r w:rsidR="001D363E" w:rsidRPr="008B49C6">
        <w:rPr>
          <w:rFonts w:ascii="Times New Roman" w:eastAsia="Times New Roman" w:hAnsi="Times New Roman"/>
          <w:iCs/>
          <w:sz w:val="20"/>
          <w:szCs w:val="20"/>
          <w:lang w:eastAsia="tr-TR"/>
        </w:rPr>
        <w:t>Expanded</w:t>
      </w:r>
      <w:proofErr w:type="spellEnd"/>
      <w:r w:rsidR="001D363E" w:rsidRPr="008B49C6">
        <w:rPr>
          <w:rFonts w:ascii="Times New Roman" w:eastAsia="Times New Roman" w:hAnsi="Times New Roman"/>
          <w:iCs/>
          <w:sz w:val="20"/>
          <w:szCs w:val="20"/>
          <w:lang w:eastAsia="tr-TR"/>
        </w:rPr>
        <w:t xml:space="preserve"> </w:t>
      </w:r>
      <w:r w:rsidRPr="008B49C6">
        <w:rPr>
          <w:rFonts w:ascii="Times New Roman" w:eastAsia="Times New Roman" w:hAnsi="Times New Roman"/>
          <w:iCs/>
          <w:sz w:val="20"/>
          <w:szCs w:val="20"/>
          <w:lang w:eastAsia="tr-TR"/>
        </w:rPr>
        <w:t xml:space="preserve">veya alan indeksli) yayın </w:t>
      </w:r>
      <w:r w:rsidR="00B67993" w:rsidRPr="008B49C6">
        <w:rPr>
          <w:rFonts w:ascii="Times New Roman" w:eastAsia="Times New Roman" w:hAnsi="Times New Roman"/>
          <w:iCs/>
          <w:sz w:val="20"/>
          <w:szCs w:val="20"/>
          <w:lang w:eastAsia="tr-TR"/>
        </w:rPr>
        <w:t xml:space="preserve">yapmış </w:t>
      </w:r>
      <w:r w:rsidRPr="008B49C6">
        <w:rPr>
          <w:rFonts w:ascii="Times New Roman" w:eastAsia="Times New Roman" w:hAnsi="Times New Roman"/>
          <w:iCs/>
          <w:sz w:val="20"/>
          <w:szCs w:val="20"/>
          <w:lang w:eastAsia="tr-TR"/>
        </w:rPr>
        <w:t>veya en az bir dış kaynaklı proj</w:t>
      </w:r>
      <w:r w:rsidR="00CA629D">
        <w:rPr>
          <w:rFonts w:ascii="Times New Roman" w:eastAsia="Times New Roman" w:hAnsi="Times New Roman"/>
          <w:iCs/>
          <w:sz w:val="20"/>
          <w:szCs w:val="20"/>
          <w:lang w:eastAsia="tr-TR"/>
        </w:rPr>
        <w:t>e başvurusunda görev almış olması</w:t>
      </w:r>
      <w:r w:rsidRPr="008B49C6">
        <w:rPr>
          <w:rFonts w:ascii="Times New Roman" w:eastAsia="Times New Roman" w:hAnsi="Times New Roman"/>
          <w:iCs/>
          <w:sz w:val="20"/>
          <w:szCs w:val="20"/>
          <w:lang w:eastAsia="tr-TR"/>
        </w:rPr>
        <w:t>,</w:t>
      </w:r>
    </w:p>
    <w:p w14:paraId="4E1B6D88" w14:textId="552226C9" w:rsidR="00B67993" w:rsidRPr="008B49C6" w:rsidRDefault="00856C02" w:rsidP="002B2470">
      <w:pPr>
        <w:numPr>
          <w:ilvl w:val="255"/>
          <w:numId w:val="0"/>
        </w:num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 xml:space="preserve">c) Sosyal Bilimler Enstitüsü için </w:t>
      </w:r>
      <w:r w:rsidR="002B2470" w:rsidRPr="008B49C6">
        <w:rPr>
          <w:rFonts w:ascii="Times New Roman" w:eastAsia="Times New Roman" w:hAnsi="Times New Roman"/>
          <w:iCs/>
          <w:sz w:val="20"/>
          <w:szCs w:val="20"/>
          <w:lang w:eastAsia="tr-TR"/>
        </w:rPr>
        <w:t>tez konusu ile ilgil</w:t>
      </w:r>
      <w:r w:rsidR="005516C6">
        <w:rPr>
          <w:rFonts w:ascii="Times New Roman" w:eastAsia="Times New Roman" w:hAnsi="Times New Roman"/>
          <w:iCs/>
          <w:sz w:val="20"/>
          <w:szCs w:val="20"/>
          <w:lang w:eastAsia="tr-TR"/>
        </w:rPr>
        <w:t xml:space="preserve">i en az bir </w:t>
      </w:r>
      <w:r w:rsidR="002B2470" w:rsidRPr="008B49C6">
        <w:rPr>
          <w:rFonts w:ascii="Times New Roman" w:eastAsia="Times New Roman" w:hAnsi="Times New Roman"/>
          <w:iCs/>
          <w:sz w:val="20"/>
          <w:szCs w:val="20"/>
          <w:lang w:eastAsia="tr-TR"/>
        </w:rPr>
        <w:t xml:space="preserve">makalesinin </w:t>
      </w:r>
      <w:r w:rsidR="002B2470" w:rsidRPr="008B49C6">
        <w:rPr>
          <w:rFonts w:ascii="Times New Roman" w:eastAsia="Times New Roman" w:hAnsi="Times New Roman"/>
          <w:sz w:val="20"/>
          <w:szCs w:val="20"/>
          <w:lang w:eastAsia="tr-TR"/>
        </w:rPr>
        <w:t xml:space="preserve">ulusal/uluslararası </w:t>
      </w:r>
      <w:r w:rsidR="002B2470" w:rsidRPr="008B49C6">
        <w:rPr>
          <w:rFonts w:ascii="Times New Roman" w:eastAsia="Times New Roman" w:hAnsi="Times New Roman"/>
          <w:iCs/>
          <w:sz w:val="20"/>
          <w:szCs w:val="20"/>
          <w:lang w:eastAsia="tr-TR"/>
        </w:rPr>
        <w:t xml:space="preserve">hakemli dergilerde </w:t>
      </w:r>
      <w:r w:rsidR="004F7C69">
        <w:rPr>
          <w:rFonts w:ascii="Times New Roman" w:eastAsia="Times New Roman" w:hAnsi="Times New Roman"/>
          <w:iCs/>
          <w:sz w:val="20"/>
          <w:szCs w:val="20"/>
          <w:lang w:eastAsia="tr-TR"/>
        </w:rPr>
        <w:t xml:space="preserve">yayımlanmış </w:t>
      </w:r>
      <w:r w:rsidR="000C2CC7">
        <w:rPr>
          <w:rFonts w:ascii="Times New Roman" w:eastAsia="Times New Roman" w:hAnsi="Times New Roman"/>
          <w:iCs/>
          <w:sz w:val="20"/>
          <w:szCs w:val="20"/>
          <w:lang w:eastAsia="tr-TR"/>
        </w:rPr>
        <w:t xml:space="preserve">veya kitapta bölüm olarak </w:t>
      </w:r>
      <w:r w:rsidR="002B2470" w:rsidRPr="008B49C6">
        <w:rPr>
          <w:rFonts w:ascii="Times New Roman" w:eastAsia="Times New Roman" w:hAnsi="Times New Roman"/>
          <w:iCs/>
          <w:sz w:val="20"/>
          <w:szCs w:val="20"/>
          <w:lang w:eastAsia="tr-TR"/>
        </w:rPr>
        <w:t>yayımlanmış veya yayımlanmak ü</w:t>
      </w:r>
      <w:r w:rsidR="00B67993" w:rsidRPr="008B49C6">
        <w:rPr>
          <w:rFonts w:ascii="Times New Roman" w:eastAsia="Times New Roman" w:hAnsi="Times New Roman"/>
          <w:iCs/>
          <w:sz w:val="20"/>
          <w:szCs w:val="20"/>
          <w:lang w:eastAsia="tr-TR"/>
        </w:rPr>
        <w:t>zere kesin kabul edilmiş olması,</w:t>
      </w:r>
    </w:p>
    <w:p w14:paraId="27C81EC3" w14:textId="721236C0" w:rsidR="002B2470" w:rsidRPr="008B49C6" w:rsidRDefault="00B67993" w:rsidP="002B2470">
      <w:pPr>
        <w:numPr>
          <w:ilvl w:val="255"/>
          <w:numId w:val="0"/>
        </w:numPr>
        <w:spacing w:after="120" w:line="240" w:lineRule="auto"/>
        <w:jc w:val="both"/>
        <w:rPr>
          <w:rFonts w:ascii="Times New Roman" w:eastAsia="Times New Roman" w:hAnsi="Times New Roman"/>
          <w:iCs/>
          <w:sz w:val="20"/>
          <w:szCs w:val="20"/>
          <w:lang w:eastAsia="tr-TR"/>
        </w:rPr>
      </w:pPr>
      <w:r w:rsidRPr="008B49C6">
        <w:rPr>
          <w:rFonts w:ascii="Times New Roman" w:eastAsia="Times New Roman" w:hAnsi="Times New Roman"/>
          <w:iCs/>
          <w:sz w:val="20"/>
          <w:szCs w:val="20"/>
          <w:lang w:eastAsia="tr-TR"/>
        </w:rPr>
        <w:t>D</w:t>
      </w:r>
      <w:r w:rsidR="002B2470" w:rsidRPr="008B49C6">
        <w:rPr>
          <w:rFonts w:ascii="Times New Roman" w:eastAsia="Times New Roman" w:hAnsi="Times New Roman"/>
          <w:iCs/>
          <w:sz w:val="20"/>
          <w:szCs w:val="20"/>
          <w:lang w:eastAsia="tr-TR"/>
        </w:rPr>
        <w:t>oktora mezuniyet şartı olarak aranır. Bu ön koşul</w:t>
      </w:r>
      <w:r w:rsidR="00856C02" w:rsidRPr="008B49C6">
        <w:rPr>
          <w:rFonts w:ascii="Times New Roman" w:eastAsia="Times New Roman" w:hAnsi="Times New Roman"/>
          <w:iCs/>
          <w:sz w:val="20"/>
          <w:szCs w:val="20"/>
          <w:lang w:eastAsia="tr-TR"/>
        </w:rPr>
        <w:t>ları</w:t>
      </w:r>
      <w:r w:rsidR="002B2470" w:rsidRPr="008B49C6">
        <w:rPr>
          <w:rFonts w:ascii="Times New Roman" w:eastAsia="Times New Roman" w:hAnsi="Times New Roman"/>
          <w:iCs/>
          <w:sz w:val="20"/>
          <w:szCs w:val="20"/>
          <w:lang w:eastAsia="tr-TR"/>
        </w:rPr>
        <w:t xml:space="preserve"> yerine getirmeyen öğrenci için tez </w:t>
      </w:r>
      <w:r w:rsidR="004512FF" w:rsidRPr="008B49C6">
        <w:rPr>
          <w:rFonts w:ascii="Times New Roman" w:eastAsia="Times New Roman" w:hAnsi="Times New Roman"/>
          <w:iCs/>
          <w:sz w:val="20"/>
          <w:szCs w:val="20"/>
          <w:lang w:eastAsia="tr-TR"/>
        </w:rPr>
        <w:t xml:space="preserve">savunma sınavı </w:t>
      </w:r>
      <w:r w:rsidR="002B2470" w:rsidRPr="008B49C6">
        <w:rPr>
          <w:rFonts w:ascii="Times New Roman" w:eastAsia="Times New Roman" w:hAnsi="Times New Roman"/>
          <w:iCs/>
          <w:sz w:val="20"/>
          <w:szCs w:val="20"/>
          <w:lang w:eastAsia="tr-TR"/>
        </w:rPr>
        <w:t>jürisi oluşturulmaz.</w:t>
      </w:r>
      <w:r w:rsidR="002B2470" w:rsidRPr="008B49C6">
        <w:rPr>
          <w:rFonts w:ascii="Times New Roman" w:eastAsia="Times New Roman" w:hAnsi="Times New Roman"/>
          <w:sz w:val="20"/>
          <w:szCs w:val="20"/>
          <w:lang w:eastAsia="tr-TR"/>
        </w:rPr>
        <w:t xml:space="preserve"> </w:t>
      </w:r>
    </w:p>
    <w:p w14:paraId="1DF30814" w14:textId="61927F35" w:rsidR="00C90240" w:rsidRPr="008B49C6" w:rsidRDefault="008D06EC" w:rsidP="002B247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(2) Tez çalışmasını tamamlayan öğrenci, Senato tarafından kabul edilen Tez Yazım Kılavuzuna uygun şekilde tezini yazmak ve jüri önünde sunmak, sözlü olarak savunmak zorundadır.</w:t>
      </w:r>
    </w:p>
    <w:p w14:paraId="53BDA3C8" w14:textId="7767644D" w:rsidR="00C90240" w:rsidRPr="008B49C6" w:rsidRDefault="00C90240" w:rsidP="00847EEC">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8D06EC" w:rsidRPr="008B49C6">
        <w:rPr>
          <w:rFonts w:ascii="Times New Roman" w:eastAsia="Times New Roman" w:hAnsi="Times New Roman"/>
          <w:sz w:val="20"/>
          <w:szCs w:val="20"/>
          <w:lang w:eastAsia="tr-TR"/>
        </w:rPr>
        <w:t>3</w:t>
      </w:r>
      <w:r w:rsidRPr="008B49C6">
        <w:rPr>
          <w:rFonts w:ascii="Times New Roman" w:eastAsia="Times New Roman" w:hAnsi="Times New Roman"/>
          <w:sz w:val="20"/>
          <w:szCs w:val="20"/>
          <w:lang w:eastAsia="tr-TR"/>
        </w:rPr>
        <w:t xml:space="preserve">) Tez danışmanınca tezi kabul edilen öğrenci; tezinin tamamının </w:t>
      </w:r>
      <w:r w:rsidR="000C65A3" w:rsidRPr="008B49C6">
        <w:rPr>
          <w:rFonts w:ascii="Times New Roman" w:eastAsia="Times New Roman" w:hAnsi="Times New Roman"/>
          <w:sz w:val="20"/>
          <w:szCs w:val="20"/>
          <w:lang w:eastAsia="tr-TR"/>
        </w:rPr>
        <w:t xml:space="preserve">PDF </w:t>
      </w:r>
      <w:r w:rsidRPr="008B49C6">
        <w:rPr>
          <w:rFonts w:ascii="Times New Roman" w:eastAsia="Times New Roman" w:hAnsi="Times New Roman"/>
          <w:sz w:val="20"/>
          <w:szCs w:val="20"/>
          <w:lang w:eastAsia="tr-TR"/>
        </w:rPr>
        <w:t xml:space="preserve">formatındaki elektronik kopyasını içeren CD ile ilgili yayınını içeren CD’yi danışmanına teslim eder. Öğrenci otomasyon sistemi üzerinden düzenlenecek etik beyanını ise enstitüye elektronik olarak gönderir. Danışman, tezin yazım kurallarına uygunluğu yönünden yazılı olarak belirttiği raporunu ve jüri teklifini de ilave ederek,  tez savunma sınavı için </w:t>
      </w:r>
      <w:r w:rsidR="000C65A3" w:rsidRPr="008B49C6">
        <w:rPr>
          <w:rFonts w:ascii="Times New Roman" w:eastAsia="Times New Roman" w:hAnsi="Times New Roman"/>
          <w:sz w:val="20"/>
          <w:szCs w:val="20"/>
          <w:lang w:eastAsia="tr-TR"/>
        </w:rPr>
        <w:t>Başkanlığ</w:t>
      </w:r>
      <w:r w:rsidRPr="008B49C6">
        <w:rPr>
          <w:rFonts w:ascii="Times New Roman" w:eastAsia="Times New Roman" w:hAnsi="Times New Roman"/>
          <w:sz w:val="20"/>
          <w:szCs w:val="20"/>
          <w:lang w:eastAsia="tr-TR"/>
        </w:rPr>
        <w:t xml:space="preserve">a başvurur. </w:t>
      </w:r>
      <w:r w:rsidR="000C65A3" w:rsidRPr="008B49C6">
        <w:rPr>
          <w:rFonts w:ascii="Times New Roman" w:eastAsia="Times New Roman" w:hAnsi="Times New Roman"/>
          <w:sz w:val="20"/>
          <w:szCs w:val="20"/>
          <w:lang w:eastAsia="tr-TR"/>
        </w:rPr>
        <w:t>Başkanlık</w:t>
      </w:r>
      <w:r w:rsidRPr="008B49C6">
        <w:rPr>
          <w:rFonts w:ascii="Times New Roman" w:eastAsia="Times New Roman" w:hAnsi="Times New Roman"/>
          <w:sz w:val="20"/>
          <w:szCs w:val="20"/>
          <w:lang w:eastAsia="tr-TR"/>
        </w:rPr>
        <w:t xml:space="preserve">; </w:t>
      </w:r>
    </w:p>
    <w:p w14:paraId="2D41120A" w14:textId="7B078081" w:rsidR="00C90240" w:rsidRPr="008B49C6" w:rsidRDefault="00C90240" w:rsidP="00847EEC">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a) </w:t>
      </w:r>
      <w:r w:rsidR="00BD4708" w:rsidRPr="008B49C6">
        <w:rPr>
          <w:rFonts w:ascii="Times New Roman" w:eastAsia="Times New Roman" w:hAnsi="Times New Roman"/>
          <w:sz w:val="20"/>
          <w:szCs w:val="20"/>
          <w:lang w:eastAsia="tr-TR"/>
        </w:rPr>
        <w:t xml:space="preserve">Tez </w:t>
      </w:r>
      <w:r w:rsidRPr="008B49C6">
        <w:rPr>
          <w:rFonts w:ascii="Times New Roman" w:eastAsia="Times New Roman" w:hAnsi="Times New Roman"/>
          <w:sz w:val="20"/>
          <w:szCs w:val="20"/>
          <w:lang w:eastAsia="tr-TR"/>
        </w:rPr>
        <w:t xml:space="preserve">jürisi önerisini, </w:t>
      </w:r>
    </w:p>
    <w:p w14:paraId="345DD011" w14:textId="47C0B8A6" w:rsidR="00C90240" w:rsidRPr="008B49C6" w:rsidRDefault="00C90240" w:rsidP="00847EEC">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b) </w:t>
      </w:r>
      <w:r w:rsidR="00BD4708" w:rsidRPr="008B49C6">
        <w:rPr>
          <w:rFonts w:ascii="Times New Roman" w:eastAsia="Times New Roman" w:hAnsi="Times New Roman"/>
          <w:sz w:val="20"/>
          <w:szCs w:val="20"/>
          <w:lang w:eastAsia="tr-TR"/>
        </w:rPr>
        <w:t xml:space="preserve">Tezin </w:t>
      </w:r>
      <w:r w:rsidRPr="008B49C6">
        <w:rPr>
          <w:rFonts w:ascii="Times New Roman" w:eastAsia="Times New Roman" w:hAnsi="Times New Roman"/>
          <w:sz w:val="20"/>
          <w:szCs w:val="20"/>
          <w:lang w:eastAsia="tr-TR"/>
        </w:rPr>
        <w:t xml:space="preserve">CD ortamında </w:t>
      </w:r>
      <w:r w:rsidR="00BD4708" w:rsidRPr="008B49C6">
        <w:rPr>
          <w:rFonts w:ascii="Times New Roman" w:eastAsia="Times New Roman" w:hAnsi="Times New Roman"/>
          <w:sz w:val="20"/>
          <w:szCs w:val="20"/>
          <w:lang w:eastAsia="tr-TR"/>
        </w:rPr>
        <w:t xml:space="preserve">PDF </w:t>
      </w:r>
      <w:r w:rsidRPr="008B49C6">
        <w:rPr>
          <w:rFonts w:ascii="Times New Roman" w:eastAsia="Times New Roman" w:hAnsi="Times New Roman"/>
          <w:sz w:val="20"/>
          <w:szCs w:val="20"/>
          <w:lang w:eastAsia="tr-TR"/>
        </w:rPr>
        <w:t xml:space="preserve">formatındaki elektronik kopyasını, </w:t>
      </w:r>
    </w:p>
    <w:p w14:paraId="0E03EC21" w14:textId="78549E0F" w:rsidR="00C90240" w:rsidRPr="008B49C6" w:rsidRDefault="00C90240" w:rsidP="00847EEC">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c) </w:t>
      </w:r>
      <w:r w:rsidR="00BD4708" w:rsidRPr="008B49C6">
        <w:rPr>
          <w:rFonts w:ascii="Times New Roman" w:eastAsia="Times New Roman" w:hAnsi="Times New Roman"/>
          <w:sz w:val="20"/>
          <w:szCs w:val="20"/>
          <w:lang w:eastAsia="tr-TR"/>
        </w:rPr>
        <w:t xml:space="preserve">Tezin </w:t>
      </w:r>
      <w:r w:rsidRPr="008B49C6">
        <w:rPr>
          <w:rFonts w:ascii="Times New Roman" w:eastAsia="Times New Roman" w:hAnsi="Times New Roman"/>
          <w:sz w:val="20"/>
          <w:szCs w:val="20"/>
          <w:lang w:eastAsia="tr-TR"/>
        </w:rPr>
        <w:t>yazım kurallarına uygunluğuna dair danışman raporunu,</w:t>
      </w:r>
    </w:p>
    <w:p w14:paraId="0F1C682A" w14:textId="26EAE502" w:rsidR="006C12AD" w:rsidRPr="008B49C6" w:rsidRDefault="00871543" w:rsidP="00847EEC">
      <w:pPr>
        <w:spacing w:after="12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ç</w:t>
      </w:r>
      <w:r w:rsidR="002E7662" w:rsidRPr="008B49C6">
        <w:rPr>
          <w:rFonts w:ascii="Times New Roman" w:eastAsia="Times New Roman" w:hAnsi="Times New Roman"/>
          <w:sz w:val="20"/>
          <w:szCs w:val="20"/>
          <w:lang w:eastAsia="tr-TR"/>
        </w:rPr>
        <w:t xml:space="preserve">) </w:t>
      </w:r>
      <w:r w:rsidR="00BD4708" w:rsidRPr="008B49C6">
        <w:rPr>
          <w:rFonts w:ascii="Times New Roman" w:eastAsia="Times New Roman" w:hAnsi="Times New Roman"/>
          <w:sz w:val="20"/>
          <w:szCs w:val="20"/>
          <w:lang w:eastAsia="tr-TR"/>
        </w:rPr>
        <w:t xml:space="preserve">Yayımlanmış </w:t>
      </w:r>
      <w:r w:rsidR="002E7662" w:rsidRPr="008B49C6">
        <w:rPr>
          <w:rFonts w:ascii="Times New Roman" w:eastAsia="Times New Roman" w:hAnsi="Times New Roman"/>
          <w:sz w:val="20"/>
          <w:szCs w:val="20"/>
          <w:lang w:eastAsia="tr-TR"/>
        </w:rPr>
        <w:t xml:space="preserve">makalenin </w:t>
      </w:r>
      <w:r w:rsidR="002B6D1F" w:rsidRPr="008B49C6">
        <w:rPr>
          <w:rFonts w:ascii="Times New Roman" w:eastAsia="Times New Roman" w:hAnsi="Times New Roman"/>
          <w:sz w:val="20"/>
          <w:szCs w:val="20"/>
          <w:lang w:eastAsia="tr-TR"/>
        </w:rPr>
        <w:t xml:space="preserve">CD ortamında </w:t>
      </w:r>
      <w:r w:rsidR="002E7662" w:rsidRPr="008B49C6">
        <w:rPr>
          <w:rFonts w:ascii="Times New Roman" w:eastAsia="Times New Roman" w:hAnsi="Times New Roman"/>
          <w:sz w:val="20"/>
          <w:szCs w:val="20"/>
          <w:lang w:eastAsia="tr-TR"/>
        </w:rPr>
        <w:t>kopyasını</w:t>
      </w:r>
      <w:r w:rsidR="002B2470" w:rsidRPr="008B49C6">
        <w:rPr>
          <w:rFonts w:ascii="Times New Roman" w:eastAsia="Times New Roman" w:hAnsi="Times New Roman"/>
          <w:sz w:val="20"/>
          <w:szCs w:val="20"/>
          <w:lang w:eastAsia="tr-TR"/>
        </w:rPr>
        <w:t xml:space="preserve"> ya da makalenin dergiye gönderilmiş şekli ile kabul yazısını,</w:t>
      </w:r>
      <w:r w:rsidR="00277E7E" w:rsidRPr="008B49C6">
        <w:rPr>
          <w:rFonts w:ascii="Times New Roman" w:eastAsia="Times New Roman" w:hAnsi="Times New Roman"/>
          <w:sz w:val="20"/>
          <w:szCs w:val="20"/>
          <w:lang w:eastAsia="tr-TR"/>
        </w:rPr>
        <w:t xml:space="preserve"> </w:t>
      </w:r>
      <w:r w:rsidR="002E7662" w:rsidRPr="008B49C6">
        <w:rPr>
          <w:rFonts w:ascii="Times New Roman" w:eastAsia="Times New Roman" w:hAnsi="Times New Roman"/>
          <w:sz w:val="20"/>
          <w:szCs w:val="20"/>
          <w:lang w:eastAsia="tr-TR"/>
        </w:rPr>
        <w:t xml:space="preserve">elektronik olarak </w:t>
      </w:r>
      <w:r w:rsidR="002B2470" w:rsidRPr="008B49C6">
        <w:rPr>
          <w:rFonts w:ascii="Times New Roman" w:eastAsia="Times New Roman" w:hAnsi="Times New Roman"/>
          <w:sz w:val="20"/>
          <w:szCs w:val="20"/>
          <w:lang w:eastAsia="tr-TR"/>
        </w:rPr>
        <w:t>Enstitüye gönderir.</w:t>
      </w:r>
    </w:p>
    <w:p w14:paraId="76F6DCE1" w14:textId="3245D2BC" w:rsidR="002F43D8" w:rsidRPr="008B49C6" w:rsidRDefault="002F43D8" w:rsidP="002F43D8">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8D06EC" w:rsidRPr="008B49C6">
        <w:rPr>
          <w:rFonts w:ascii="Times New Roman" w:eastAsia="Times New Roman" w:hAnsi="Times New Roman"/>
          <w:sz w:val="20"/>
          <w:szCs w:val="20"/>
          <w:lang w:eastAsia="tr-TR"/>
        </w:rPr>
        <w:t>4</w:t>
      </w:r>
      <w:r w:rsidRPr="008B49C6">
        <w:rPr>
          <w:rFonts w:ascii="Times New Roman" w:eastAsia="Times New Roman" w:hAnsi="Times New Roman"/>
          <w:sz w:val="20"/>
          <w:szCs w:val="20"/>
          <w:lang w:eastAsia="tr-TR"/>
        </w:rPr>
        <w:t>) İkinci tez danışmanı, oy hakkı olmaksızın jüride yer alabilir.</w:t>
      </w:r>
    </w:p>
    <w:p w14:paraId="77849C98" w14:textId="406EBAC5" w:rsidR="002F43D8" w:rsidRPr="008B49C6" w:rsidRDefault="002F43D8" w:rsidP="002F43D8">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8D06EC" w:rsidRPr="008B49C6">
        <w:rPr>
          <w:rFonts w:ascii="Times New Roman" w:eastAsia="Times New Roman" w:hAnsi="Times New Roman"/>
          <w:sz w:val="20"/>
          <w:szCs w:val="20"/>
          <w:lang w:eastAsia="tr-TR"/>
        </w:rPr>
        <w:t>5</w:t>
      </w:r>
      <w:r w:rsidRPr="008B49C6">
        <w:rPr>
          <w:rFonts w:ascii="Times New Roman" w:eastAsia="Times New Roman" w:hAnsi="Times New Roman"/>
          <w:sz w:val="20"/>
          <w:szCs w:val="20"/>
          <w:lang w:eastAsia="tr-TR"/>
        </w:rPr>
        <w:t>) Enstitü, doktora tezini en geç bir hafta içerisinde jüri üyelerine ulaştırır.</w:t>
      </w:r>
    </w:p>
    <w:p w14:paraId="156FCC26" w14:textId="395C4B51" w:rsidR="007D14BE" w:rsidRPr="008B49C6" w:rsidRDefault="007D14BE" w:rsidP="007D14BE">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4159DC" w:rsidRPr="008B49C6">
        <w:rPr>
          <w:rFonts w:ascii="Times New Roman" w:eastAsia="Times New Roman" w:hAnsi="Times New Roman"/>
          <w:sz w:val="20"/>
          <w:szCs w:val="20"/>
          <w:lang w:eastAsia="tr-TR"/>
        </w:rPr>
        <w:t>6</w:t>
      </w:r>
      <w:r w:rsidRPr="008B49C6">
        <w:rPr>
          <w:rFonts w:ascii="Times New Roman" w:eastAsia="Times New Roman" w:hAnsi="Times New Roman"/>
          <w:sz w:val="20"/>
          <w:szCs w:val="20"/>
          <w:lang w:eastAsia="tr-TR"/>
        </w:rPr>
        <w:t>) Tez Savunma Sınavı Jürisinin toplanamaması dur</w:t>
      </w:r>
      <w:r w:rsidR="00BA7647">
        <w:rPr>
          <w:rFonts w:ascii="Times New Roman" w:eastAsia="Times New Roman" w:hAnsi="Times New Roman"/>
          <w:sz w:val="20"/>
          <w:szCs w:val="20"/>
          <w:lang w:eastAsia="tr-TR"/>
        </w:rPr>
        <w:t>umunda, tez danışmanı, Anabilim/</w:t>
      </w:r>
      <w:proofErr w:type="spellStart"/>
      <w:r w:rsidRPr="008B49C6">
        <w:rPr>
          <w:rFonts w:ascii="Times New Roman" w:eastAsia="Times New Roman" w:hAnsi="Times New Roman"/>
          <w:sz w:val="20"/>
          <w:szCs w:val="20"/>
          <w:lang w:eastAsia="tr-TR"/>
        </w:rPr>
        <w:t>Anasanat</w:t>
      </w:r>
      <w:proofErr w:type="spellEnd"/>
      <w:r w:rsidRPr="008B49C6">
        <w:rPr>
          <w:rFonts w:ascii="Times New Roman" w:eastAsia="Times New Roman" w:hAnsi="Times New Roman"/>
          <w:sz w:val="20"/>
          <w:szCs w:val="20"/>
          <w:lang w:eastAsia="tr-TR"/>
        </w:rPr>
        <w:t xml:space="preserve"> Dalı Kurulu aracılığıyla ek süre ve yeni görevlendirme teklifini </w:t>
      </w:r>
      <w:r w:rsidR="008876D8" w:rsidRPr="008B49C6">
        <w:rPr>
          <w:rFonts w:ascii="Times New Roman" w:eastAsia="Times New Roman" w:hAnsi="Times New Roman"/>
          <w:sz w:val="20"/>
          <w:szCs w:val="20"/>
          <w:lang w:eastAsia="tr-TR"/>
        </w:rPr>
        <w:t>Enstitü Yönetim Kurulu</w:t>
      </w:r>
      <w:r w:rsidRPr="008B49C6">
        <w:rPr>
          <w:rFonts w:ascii="Times New Roman" w:eastAsia="Times New Roman" w:hAnsi="Times New Roman"/>
          <w:sz w:val="20"/>
          <w:szCs w:val="20"/>
          <w:lang w:eastAsia="tr-TR"/>
        </w:rPr>
        <w:t>na sunar.</w:t>
      </w:r>
    </w:p>
    <w:p w14:paraId="65112F65" w14:textId="7CCC9EC7"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hAnsi="Times New Roman"/>
          <w:b/>
          <w:bCs/>
          <w:sz w:val="20"/>
          <w:szCs w:val="20"/>
        </w:rPr>
        <w:t>MADDE</w:t>
      </w:r>
      <w:r w:rsidR="00D1491A" w:rsidRPr="008B49C6">
        <w:rPr>
          <w:rFonts w:ascii="Times New Roman" w:hAnsi="Times New Roman"/>
          <w:b/>
          <w:bCs/>
          <w:sz w:val="20"/>
          <w:szCs w:val="20"/>
        </w:rPr>
        <w:t xml:space="preserve"> </w:t>
      </w:r>
      <w:r w:rsidR="00415339" w:rsidRPr="008B49C6">
        <w:rPr>
          <w:rFonts w:ascii="Times New Roman" w:hAnsi="Times New Roman"/>
          <w:b/>
          <w:bCs/>
          <w:sz w:val="20"/>
          <w:szCs w:val="20"/>
        </w:rPr>
        <w:t>4</w:t>
      </w:r>
      <w:r w:rsidR="008C4072" w:rsidRPr="008B49C6">
        <w:rPr>
          <w:rFonts w:ascii="Times New Roman" w:hAnsi="Times New Roman"/>
          <w:b/>
          <w:bCs/>
          <w:sz w:val="20"/>
          <w:szCs w:val="20"/>
        </w:rPr>
        <w:t>1</w:t>
      </w:r>
      <w:r w:rsidR="00C43CF8">
        <w:rPr>
          <w:rFonts w:ascii="Times New Roman" w:hAnsi="Times New Roman"/>
          <w:b/>
          <w:bCs/>
          <w:sz w:val="20"/>
          <w:szCs w:val="20"/>
        </w:rPr>
        <w:t xml:space="preserve"> - </w:t>
      </w:r>
      <w:r w:rsidR="00420E8E" w:rsidRPr="008B49C6">
        <w:rPr>
          <w:rFonts w:ascii="Times New Roman" w:hAnsi="Times New Roman"/>
          <w:bCs/>
          <w:sz w:val="20"/>
          <w:szCs w:val="20"/>
        </w:rPr>
        <w:t xml:space="preserve"> </w:t>
      </w:r>
      <w:r w:rsidR="004959BC" w:rsidRPr="008B49C6">
        <w:rPr>
          <w:rFonts w:ascii="Times New Roman" w:eastAsia="Times New Roman" w:hAnsi="Times New Roman"/>
          <w:sz w:val="20"/>
          <w:szCs w:val="20"/>
          <w:lang w:eastAsia="tr-TR"/>
        </w:rPr>
        <w:t>(1</w:t>
      </w:r>
      <w:r w:rsidR="00D1491A" w:rsidRPr="008B49C6">
        <w:rPr>
          <w:rFonts w:ascii="Times New Roman" w:eastAsia="Times New Roman" w:hAnsi="Times New Roman"/>
          <w:sz w:val="20"/>
          <w:szCs w:val="20"/>
          <w:lang w:eastAsia="tr-TR"/>
        </w:rPr>
        <w:t>) Tez sınavında başarılı olmak ve diğer</w:t>
      </w:r>
      <w:r w:rsidR="00420E8E" w:rsidRPr="008B49C6">
        <w:rPr>
          <w:rFonts w:ascii="Times New Roman" w:eastAsia="Times New Roman" w:hAnsi="Times New Roman"/>
          <w:sz w:val="20"/>
          <w:szCs w:val="20"/>
          <w:lang w:eastAsia="tr-TR"/>
        </w:rPr>
        <w:t xml:space="preserve"> koşulları da sağlamak kaydıyla</w:t>
      </w:r>
      <w:r w:rsidR="00F01704" w:rsidRPr="008B49C6">
        <w:rPr>
          <w:rFonts w:ascii="Times New Roman" w:eastAsia="Times New Roman" w:hAnsi="Times New Roman"/>
          <w:sz w:val="20"/>
          <w:szCs w:val="20"/>
          <w:lang w:eastAsia="tr-TR"/>
        </w:rPr>
        <w:t>;</w:t>
      </w:r>
    </w:p>
    <w:p w14:paraId="5F5411A0" w14:textId="4EEA5C91" w:rsidR="00D1491A" w:rsidRPr="008B49C6" w:rsidRDefault="00E56B27"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pacing w:val="-2"/>
          <w:sz w:val="20"/>
          <w:szCs w:val="20"/>
          <w:lang w:eastAsia="tr-TR"/>
        </w:rPr>
        <w:t>a</w:t>
      </w:r>
      <w:r w:rsidR="00D1491A" w:rsidRPr="008B49C6">
        <w:rPr>
          <w:rFonts w:ascii="Times New Roman" w:eastAsia="Times New Roman" w:hAnsi="Times New Roman"/>
          <w:spacing w:val="-2"/>
          <w:sz w:val="20"/>
          <w:szCs w:val="20"/>
          <w:lang w:eastAsia="tr-TR"/>
        </w:rPr>
        <w:t xml:space="preserve">) </w:t>
      </w:r>
      <w:r w:rsidR="009E73FD" w:rsidRPr="008B49C6">
        <w:rPr>
          <w:rFonts w:ascii="Times New Roman" w:eastAsia="Times New Roman" w:hAnsi="Times New Roman"/>
          <w:spacing w:val="-2"/>
          <w:sz w:val="20"/>
          <w:szCs w:val="20"/>
          <w:lang w:eastAsia="tr-TR"/>
        </w:rPr>
        <w:t xml:space="preserve">Doktora tezinin ciltlenmiş en az 3 (üç) kopyasını ve </w:t>
      </w:r>
      <w:r w:rsidR="00D1491A" w:rsidRPr="008B49C6">
        <w:rPr>
          <w:rFonts w:ascii="Times New Roman" w:eastAsia="Times New Roman" w:hAnsi="Times New Roman"/>
          <w:spacing w:val="-2"/>
          <w:sz w:val="20"/>
          <w:szCs w:val="20"/>
          <w:lang w:eastAsia="tr-TR"/>
        </w:rPr>
        <w:t>PDF olarak hazırlanmış olan tezin tamamının ve İngilizce-Türkçe özetlerinin bulunduğu iki adet CD</w:t>
      </w:r>
      <w:r w:rsidR="009E73FD" w:rsidRPr="008B49C6">
        <w:rPr>
          <w:rFonts w:ascii="Times New Roman" w:eastAsia="Times New Roman" w:hAnsi="Times New Roman"/>
          <w:spacing w:val="-2"/>
          <w:sz w:val="20"/>
          <w:szCs w:val="20"/>
          <w:lang w:eastAsia="tr-TR"/>
        </w:rPr>
        <w:t>’yi</w:t>
      </w:r>
      <w:r w:rsidR="00D1491A" w:rsidRPr="008B49C6">
        <w:rPr>
          <w:rFonts w:ascii="Times New Roman" w:eastAsia="Times New Roman" w:hAnsi="Times New Roman"/>
          <w:spacing w:val="-2"/>
          <w:sz w:val="20"/>
          <w:szCs w:val="20"/>
          <w:lang w:eastAsia="tr-TR"/>
        </w:rPr>
        <w:t>,</w:t>
      </w:r>
    </w:p>
    <w:p w14:paraId="37352275" w14:textId="1D94559E" w:rsidR="00D1491A" w:rsidRPr="008B49C6" w:rsidRDefault="00E56B27"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b</w:t>
      </w:r>
      <w:r w:rsidR="00D1491A" w:rsidRPr="008B49C6">
        <w:rPr>
          <w:rFonts w:ascii="Times New Roman" w:eastAsia="Times New Roman" w:hAnsi="Times New Roman"/>
          <w:sz w:val="20"/>
          <w:szCs w:val="20"/>
          <w:lang w:eastAsia="tr-TR"/>
        </w:rPr>
        <w:t xml:space="preserve">) Yükseköğretim Kurulu sitesinden </w:t>
      </w:r>
      <w:r w:rsidR="006D18F8" w:rsidRPr="008B49C6">
        <w:rPr>
          <w:rFonts w:ascii="Times New Roman" w:eastAsia="Times New Roman" w:hAnsi="Times New Roman"/>
          <w:sz w:val="20"/>
          <w:szCs w:val="20"/>
          <w:lang w:eastAsia="tr-TR"/>
        </w:rPr>
        <w:t>indirilerek</w:t>
      </w:r>
      <w:r w:rsidR="00D1491A" w:rsidRPr="008B49C6">
        <w:rPr>
          <w:rFonts w:ascii="Times New Roman" w:eastAsia="Times New Roman" w:hAnsi="Times New Roman"/>
          <w:sz w:val="20"/>
          <w:szCs w:val="20"/>
          <w:lang w:eastAsia="tr-TR"/>
        </w:rPr>
        <w:t xml:space="preserve"> doldurulmuş</w:t>
      </w:r>
      <w:r w:rsidR="006D18F8" w:rsidRPr="008B49C6">
        <w:rPr>
          <w:rFonts w:ascii="Times New Roman" w:eastAsia="Times New Roman" w:hAnsi="Times New Roman"/>
          <w:sz w:val="20"/>
          <w:szCs w:val="20"/>
          <w:lang w:eastAsia="tr-TR"/>
        </w:rPr>
        <w:t>, t</w:t>
      </w:r>
      <w:r w:rsidR="00D1491A" w:rsidRPr="008B49C6">
        <w:rPr>
          <w:rFonts w:ascii="Times New Roman" w:eastAsia="Times New Roman" w:hAnsi="Times New Roman"/>
          <w:sz w:val="20"/>
          <w:szCs w:val="20"/>
          <w:lang w:eastAsia="tr-TR"/>
        </w:rPr>
        <w:t>ezlerin ço</w:t>
      </w:r>
      <w:r w:rsidR="006D18F8" w:rsidRPr="008B49C6">
        <w:rPr>
          <w:rFonts w:ascii="Times New Roman" w:eastAsia="Times New Roman" w:hAnsi="Times New Roman"/>
          <w:sz w:val="20"/>
          <w:szCs w:val="20"/>
          <w:lang w:eastAsia="tr-TR"/>
        </w:rPr>
        <w:t xml:space="preserve">ğaltılması ve yayınlanması için </w:t>
      </w:r>
      <w:r w:rsidR="00C86309" w:rsidRPr="008B49C6">
        <w:rPr>
          <w:rFonts w:ascii="Times New Roman" w:eastAsia="Times New Roman" w:hAnsi="Times New Roman"/>
          <w:sz w:val="20"/>
          <w:szCs w:val="20"/>
          <w:lang w:eastAsia="tr-TR"/>
        </w:rPr>
        <w:t xml:space="preserve">gerekli </w:t>
      </w:r>
      <w:r w:rsidR="00DB61EB" w:rsidRPr="008B49C6">
        <w:rPr>
          <w:rFonts w:ascii="Times New Roman" w:eastAsia="Times New Roman" w:hAnsi="Times New Roman"/>
          <w:sz w:val="20"/>
          <w:szCs w:val="20"/>
          <w:lang w:eastAsia="tr-TR"/>
        </w:rPr>
        <w:t>izin belgesi</w:t>
      </w:r>
      <w:r w:rsidR="006D18F8" w:rsidRPr="008B49C6">
        <w:rPr>
          <w:rFonts w:ascii="Times New Roman" w:eastAsia="Times New Roman" w:hAnsi="Times New Roman"/>
          <w:sz w:val="20"/>
          <w:szCs w:val="20"/>
          <w:lang w:eastAsia="tr-TR"/>
        </w:rPr>
        <w:t>nin elektronik kopyasını</w:t>
      </w:r>
      <w:r w:rsidR="00FD69B5" w:rsidRPr="008B49C6">
        <w:rPr>
          <w:rFonts w:ascii="Times New Roman" w:eastAsia="Times New Roman" w:hAnsi="Times New Roman"/>
          <w:sz w:val="20"/>
          <w:szCs w:val="20"/>
          <w:lang w:eastAsia="tr-TR"/>
        </w:rPr>
        <w:t>,</w:t>
      </w:r>
    </w:p>
    <w:p w14:paraId="68648EEF" w14:textId="68F2F0A1" w:rsidR="00DB61EB" w:rsidRPr="008B49C6" w:rsidRDefault="00E56B27" w:rsidP="00DB61EB">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c</w:t>
      </w:r>
      <w:r w:rsidR="00D1491A" w:rsidRPr="008B49C6">
        <w:rPr>
          <w:rFonts w:ascii="Times New Roman" w:eastAsia="Times New Roman" w:hAnsi="Times New Roman"/>
          <w:sz w:val="20"/>
          <w:szCs w:val="20"/>
          <w:lang w:eastAsia="tr-TR"/>
        </w:rPr>
        <w:t>) Tezin Enstitüye sunulan son şeklinin tez danışmanı tarafından kontrol edilip onaylandığını gösterir belge</w:t>
      </w:r>
      <w:r w:rsidR="006D18F8" w:rsidRPr="008B49C6">
        <w:rPr>
          <w:rFonts w:ascii="Times New Roman" w:eastAsia="Times New Roman" w:hAnsi="Times New Roman"/>
          <w:sz w:val="20"/>
          <w:szCs w:val="20"/>
          <w:lang w:eastAsia="tr-TR"/>
        </w:rPr>
        <w:t>nin elektronik kopyasını</w:t>
      </w:r>
      <w:r w:rsidR="00F01704" w:rsidRPr="008B49C6">
        <w:rPr>
          <w:rFonts w:ascii="Times New Roman" w:eastAsia="Times New Roman" w:hAnsi="Times New Roman"/>
          <w:sz w:val="20"/>
          <w:szCs w:val="20"/>
          <w:lang w:eastAsia="tr-TR"/>
        </w:rPr>
        <w:t xml:space="preserve"> teslim eden</w:t>
      </w:r>
      <w:r w:rsidR="0034630D" w:rsidRPr="008B49C6">
        <w:rPr>
          <w:rFonts w:ascii="Times New Roman" w:eastAsia="Times New Roman" w:hAnsi="Times New Roman"/>
          <w:sz w:val="20"/>
          <w:szCs w:val="20"/>
          <w:lang w:eastAsia="tr-TR"/>
        </w:rPr>
        <w:t xml:space="preserve"> ö</w:t>
      </w:r>
      <w:r w:rsidR="00DB61EB" w:rsidRPr="008B49C6">
        <w:rPr>
          <w:rFonts w:ascii="Times New Roman" w:eastAsia="Times New Roman" w:hAnsi="Times New Roman"/>
          <w:sz w:val="20"/>
          <w:szCs w:val="20"/>
          <w:lang w:eastAsia="tr-TR"/>
        </w:rPr>
        <w:t>ğrenci</w:t>
      </w:r>
      <w:r w:rsidR="00FD69B5" w:rsidRPr="008B49C6">
        <w:rPr>
          <w:rFonts w:ascii="Times New Roman" w:eastAsia="Times New Roman" w:hAnsi="Times New Roman"/>
          <w:sz w:val="20"/>
          <w:szCs w:val="20"/>
          <w:lang w:eastAsia="tr-TR"/>
        </w:rPr>
        <w:t xml:space="preserve">, </w:t>
      </w:r>
      <w:r w:rsidR="00D1491A" w:rsidRPr="008B49C6">
        <w:rPr>
          <w:rFonts w:ascii="Times New Roman" w:eastAsia="Times New Roman" w:hAnsi="Times New Roman"/>
          <w:sz w:val="20"/>
          <w:szCs w:val="20"/>
          <w:lang w:eastAsia="tr-TR"/>
        </w:rPr>
        <w:t xml:space="preserve">Yönetim Kurulunca onaylandıktan sonra </w:t>
      </w:r>
      <w:r w:rsidR="001C017B" w:rsidRPr="008B49C6">
        <w:rPr>
          <w:rFonts w:ascii="Times New Roman" w:eastAsia="Times New Roman" w:hAnsi="Times New Roman"/>
          <w:sz w:val="20"/>
          <w:szCs w:val="20"/>
          <w:lang w:eastAsia="tr-TR"/>
        </w:rPr>
        <w:t>Doktora Diploması</w:t>
      </w:r>
      <w:r w:rsidR="00D1491A" w:rsidRPr="008B49C6">
        <w:rPr>
          <w:rFonts w:ascii="Times New Roman" w:eastAsia="Times New Roman" w:hAnsi="Times New Roman"/>
          <w:sz w:val="20"/>
          <w:szCs w:val="20"/>
          <w:lang w:eastAsia="tr-TR"/>
        </w:rPr>
        <w:t xml:space="preserve"> almaya hak kazanır. </w:t>
      </w:r>
    </w:p>
    <w:p w14:paraId="06CDABFF" w14:textId="6A7D6823" w:rsidR="00AF24FF" w:rsidRPr="008B49C6" w:rsidRDefault="00AF24FF" w:rsidP="00AF24FF">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(2) Doktora diploması, Senato tarafından belirlenen esaslara göre hazırlanır. </w:t>
      </w:r>
    </w:p>
    <w:p w14:paraId="3F72AF44" w14:textId="71A16EFE" w:rsidR="00AF24FF" w:rsidRPr="008B49C6" w:rsidRDefault="00AF24FF" w:rsidP="00AF24FF">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(3) Ortak lisansüstü programlarda </w:t>
      </w:r>
      <w:r w:rsidR="007861AA" w:rsidRPr="008B49C6">
        <w:rPr>
          <w:rFonts w:ascii="Times New Roman" w:eastAsia="Times New Roman" w:hAnsi="Times New Roman"/>
          <w:sz w:val="20"/>
          <w:szCs w:val="20"/>
          <w:lang w:eastAsia="tr-TR"/>
        </w:rPr>
        <w:t>doktora</w:t>
      </w:r>
      <w:r w:rsidRPr="008B49C6">
        <w:rPr>
          <w:rFonts w:ascii="Times New Roman" w:eastAsia="Times New Roman" w:hAnsi="Times New Roman"/>
          <w:sz w:val="20"/>
          <w:szCs w:val="20"/>
          <w:lang w:eastAsia="tr-TR"/>
        </w:rPr>
        <w:t xml:space="preserve"> diploması, ilgili enstitülerin bağlı bulunduğu Senatolar tarafından belirlenen esaslara göre hazırlanır.</w:t>
      </w:r>
    </w:p>
    <w:p w14:paraId="2F941101" w14:textId="77777777" w:rsidR="00D1491A" w:rsidRPr="008B49C6" w:rsidRDefault="00D1491A" w:rsidP="0084012D">
      <w:pPr>
        <w:spacing w:after="120" w:line="240" w:lineRule="auto"/>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Sanatta Yeterlik Çalışması</w:t>
      </w:r>
    </w:p>
    <w:p w14:paraId="7D08D961" w14:textId="4170912E" w:rsidR="009D1C1B" w:rsidRPr="008B49C6" w:rsidRDefault="00CC5F2F" w:rsidP="00D1491A">
      <w:pPr>
        <w:spacing w:after="120" w:line="240" w:lineRule="auto"/>
        <w:jc w:val="both"/>
        <w:rPr>
          <w:rFonts w:ascii="Times New Roman" w:eastAsia="Times New Roman" w:hAnsi="Times New Roman"/>
          <w:bCs/>
          <w:sz w:val="20"/>
          <w:szCs w:val="20"/>
          <w:lang w:eastAsia="tr-TR"/>
        </w:rPr>
      </w:pPr>
      <w:r w:rsidRPr="008B49C6">
        <w:rPr>
          <w:rFonts w:ascii="Times New Roman" w:eastAsia="Times New Roman" w:hAnsi="Times New Roman"/>
          <w:b/>
          <w:bCs/>
          <w:sz w:val="20"/>
          <w:szCs w:val="20"/>
          <w:lang w:eastAsia="tr-TR"/>
        </w:rPr>
        <w:t>MADDE</w:t>
      </w:r>
      <w:r w:rsidR="009D1C1B" w:rsidRPr="008B49C6">
        <w:rPr>
          <w:rFonts w:ascii="Times New Roman" w:eastAsia="Times New Roman" w:hAnsi="Times New Roman"/>
          <w:b/>
          <w:bCs/>
          <w:sz w:val="20"/>
          <w:szCs w:val="20"/>
          <w:lang w:eastAsia="tr-TR"/>
        </w:rPr>
        <w:t xml:space="preserve"> </w:t>
      </w:r>
      <w:r w:rsidR="00D15550" w:rsidRPr="008B49C6">
        <w:rPr>
          <w:rFonts w:ascii="Times New Roman" w:eastAsia="Times New Roman" w:hAnsi="Times New Roman"/>
          <w:b/>
          <w:bCs/>
          <w:sz w:val="20"/>
          <w:szCs w:val="20"/>
          <w:lang w:eastAsia="tr-TR"/>
        </w:rPr>
        <w:t>4</w:t>
      </w:r>
      <w:r w:rsidR="008C4072" w:rsidRPr="008B49C6">
        <w:rPr>
          <w:rFonts w:ascii="Times New Roman" w:eastAsia="Times New Roman" w:hAnsi="Times New Roman"/>
          <w:b/>
          <w:bCs/>
          <w:sz w:val="20"/>
          <w:szCs w:val="20"/>
          <w:lang w:eastAsia="tr-TR"/>
        </w:rPr>
        <w:t>2</w:t>
      </w:r>
      <w:r w:rsidR="009D1C1B" w:rsidRPr="008B49C6">
        <w:rPr>
          <w:rFonts w:ascii="Times New Roman" w:eastAsia="Times New Roman" w:hAnsi="Times New Roman"/>
          <w:bCs/>
          <w:sz w:val="20"/>
          <w:szCs w:val="20"/>
          <w:lang w:eastAsia="tr-TR"/>
        </w:rPr>
        <w:t xml:space="preserve"> - (1) Anabilim/anasanat dalları, programın toplam kredi miktarının yarısını geçmemek kaydıyla, zorunlu dersleri kapsayan müfredat programı belirler.</w:t>
      </w:r>
    </w:p>
    <w:p w14:paraId="01E74C53" w14:textId="782E2974" w:rsidR="00551D7C" w:rsidRPr="008B49C6" w:rsidRDefault="00CC5F2F" w:rsidP="00D1491A">
      <w:pPr>
        <w:spacing w:after="120" w:line="240" w:lineRule="auto"/>
        <w:jc w:val="both"/>
        <w:rPr>
          <w:rFonts w:ascii="Times New Roman" w:hAnsi="Times New Roman"/>
          <w:sz w:val="20"/>
          <w:szCs w:val="20"/>
        </w:rPr>
      </w:pPr>
      <w:r w:rsidRPr="008B49C6">
        <w:rPr>
          <w:rFonts w:ascii="Times New Roman" w:eastAsia="Times New Roman" w:hAnsi="Times New Roman"/>
          <w:b/>
          <w:bCs/>
          <w:sz w:val="20"/>
          <w:szCs w:val="20"/>
          <w:lang w:eastAsia="tr-TR"/>
        </w:rPr>
        <w:t>MADDE</w:t>
      </w:r>
      <w:r w:rsidR="00CE6372" w:rsidRPr="008B49C6">
        <w:rPr>
          <w:rFonts w:ascii="Times New Roman" w:eastAsia="Times New Roman" w:hAnsi="Times New Roman"/>
          <w:b/>
          <w:bCs/>
          <w:sz w:val="20"/>
          <w:szCs w:val="20"/>
          <w:lang w:eastAsia="tr-TR"/>
        </w:rPr>
        <w:t xml:space="preserve"> </w:t>
      </w:r>
      <w:r w:rsidR="00D15550" w:rsidRPr="008B49C6">
        <w:rPr>
          <w:rFonts w:ascii="Times New Roman" w:eastAsia="Times New Roman" w:hAnsi="Times New Roman"/>
          <w:b/>
          <w:bCs/>
          <w:sz w:val="20"/>
          <w:szCs w:val="20"/>
          <w:lang w:eastAsia="tr-TR"/>
        </w:rPr>
        <w:t>4</w:t>
      </w:r>
      <w:r w:rsidR="008C4072" w:rsidRPr="008B49C6">
        <w:rPr>
          <w:rFonts w:ascii="Times New Roman" w:eastAsia="Times New Roman" w:hAnsi="Times New Roman"/>
          <w:b/>
          <w:bCs/>
          <w:sz w:val="20"/>
          <w:szCs w:val="20"/>
          <w:lang w:eastAsia="tr-TR"/>
        </w:rPr>
        <w:t>3</w:t>
      </w:r>
      <w:r w:rsidR="00D1491A" w:rsidRPr="008B49C6">
        <w:rPr>
          <w:rFonts w:ascii="Times New Roman" w:eastAsia="Times New Roman" w:hAnsi="Times New Roman"/>
          <w:b/>
          <w:bCs/>
          <w:sz w:val="20"/>
          <w:szCs w:val="20"/>
          <w:lang w:eastAsia="tr-TR"/>
        </w:rPr>
        <w:t xml:space="preserve"> </w:t>
      </w:r>
      <w:r w:rsidR="00C43CF8">
        <w:rPr>
          <w:rFonts w:ascii="Times New Roman" w:eastAsia="Times New Roman" w:hAnsi="Times New Roman"/>
          <w:b/>
          <w:bCs/>
          <w:sz w:val="20"/>
          <w:szCs w:val="20"/>
          <w:lang w:eastAsia="tr-TR"/>
        </w:rPr>
        <w:t>-</w:t>
      </w:r>
      <w:r w:rsidR="00D1491A" w:rsidRPr="008B49C6">
        <w:rPr>
          <w:rFonts w:ascii="Times New Roman" w:eastAsia="Times New Roman" w:hAnsi="Times New Roman"/>
          <w:sz w:val="20"/>
          <w:szCs w:val="20"/>
          <w:lang w:eastAsia="tr-TR"/>
        </w:rPr>
        <w:t xml:space="preserve"> </w:t>
      </w:r>
      <w:r w:rsidR="00D1491A" w:rsidRPr="008B49C6">
        <w:rPr>
          <w:rFonts w:ascii="Times New Roman" w:hAnsi="Times New Roman"/>
          <w:sz w:val="20"/>
          <w:szCs w:val="20"/>
        </w:rPr>
        <w:t>(</w:t>
      </w:r>
      <w:r w:rsidR="00661347" w:rsidRPr="008B49C6">
        <w:rPr>
          <w:rFonts w:ascii="Times New Roman" w:hAnsi="Times New Roman"/>
          <w:sz w:val="20"/>
          <w:szCs w:val="20"/>
        </w:rPr>
        <w:t>1</w:t>
      </w:r>
      <w:r w:rsidR="00D1491A" w:rsidRPr="008B49C6">
        <w:rPr>
          <w:rFonts w:ascii="Times New Roman" w:hAnsi="Times New Roman"/>
          <w:sz w:val="20"/>
          <w:szCs w:val="20"/>
        </w:rPr>
        <w:t>)</w:t>
      </w:r>
      <w:r w:rsidR="009C1852" w:rsidRPr="008B49C6">
        <w:rPr>
          <w:rFonts w:ascii="Times New Roman" w:hAnsi="Times New Roman"/>
          <w:sz w:val="20"/>
          <w:szCs w:val="20"/>
        </w:rPr>
        <w:t xml:space="preserve"> </w:t>
      </w:r>
      <w:r w:rsidR="00551D7C" w:rsidRPr="008B49C6">
        <w:rPr>
          <w:rFonts w:ascii="Times New Roman" w:hAnsi="Times New Roman"/>
          <w:sz w:val="20"/>
          <w:szCs w:val="20"/>
        </w:rPr>
        <w:t xml:space="preserve">Sanatta Yeterlik programında, ilgili </w:t>
      </w:r>
      <w:r w:rsidR="008B49C6" w:rsidRPr="008B49C6">
        <w:rPr>
          <w:rFonts w:ascii="Times New Roman" w:hAnsi="Times New Roman"/>
          <w:sz w:val="20"/>
          <w:szCs w:val="20"/>
        </w:rPr>
        <w:t xml:space="preserve">anabilim/anasanat </w:t>
      </w:r>
      <w:r w:rsidR="00551D7C" w:rsidRPr="008B49C6">
        <w:rPr>
          <w:rFonts w:ascii="Times New Roman" w:hAnsi="Times New Roman"/>
          <w:sz w:val="20"/>
          <w:szCs w:val="20"/>
        </w:rPr>
        <w:t xml:space="preserve">dalı kurulu; her öğrenci için öğrencinin bilimsel faaliyetlerini, çalışmak istediği alanı ve danışman tercihini de dikkate alarak, en geç birinci yarıyılın sonuna kadar tez danışmanını ilgili enstitüye önerir. Tez danışmanı, ilgili anabilim/anasanat dalı kurulu tarafından, öncelikli olarak sanatta yeterlik çalışması veya doçentliği program alanından olan öğretim üyeleri arasından önerilir. Tez danışmanı ataması, </w:t>
      </w:r>
      <w:r w:rsidR="008876D8" w:rsidRPr="008B49C6">
        <w:rPr>
          <w:rFonts w:ascii="Times New Roman" w:hAnsi="Times New Roman"/>
          <w:sz w:val="20"/>
          <w:szCs w:val="20"/>
        </w:rPr>
        <w:t>Enstitü Yönetim Kurulu</w:t>
      </w:r>
      <w:r w:rsidR="00551D7C" w:rsidRPr="008B49C6">
        <w:rPr>
          <w:rFonts w:ascii="Times New Roman" w:hAnsi="Times New Roman"/>
          <w:sz w:val="20"/>
          <w:szCs w:val="20"/>
        </w:rPr>
        <w:t xml:space="preserve"> onayı ile kesinleşir.</w:t>
      </w:r>
    </w:p>
    <w:p w14:paraId="08371FFD" w14:textId="5EB94D33" w:rsidR="003E5539" w:rsidRPr="008B49C6" w:rsidRDefault="00CC5F2F" w:rsidP="003E5539">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MADDE</w:t>
      </w:r>
      <w:r w:rsidR="003E5539" w:rsidRPr="008B49C6">
        <w:rPr>
          <w:rFonts w:ascii="Times New Roman" w:eastAsia="Times New Roman" w:hAnsi="Times New Roman"/>
          <w:b/>
          <w:bCs/>
          <w:sz w:val="20"/>
          <w:szCs w:val="20"/>
          <w:lang w:eastAsia="tr-TR"/>
        </w:rPr>
        <w:t xml:space="preserve"> </w:t>
      </w:r>
      <w:r w:rsidR="00A319A1" w:rsidRPr="008B49C6">
        <w:rPr>
          <w:rFonts w:ascii="Times New Roman" w:eastAsia="Times New Roman" w:hAnsi="Times New Roman"/>
          <w:b/>
          <w:bCs/>
          <w:sz w:val="20"/>
          <w:szCs w:val="20"/>
          <w:lang w:eastAsia="tr-TR"/>
        </w:rPr>
        <w:t>4</w:t>
      </w:r>
      <w:r w:rsidR="008C4072" w:rsidRPr="008B49C6">
        <w:rPr>
          <w:rFonts w:ascii="Times New Roman" w:eastAsia="Times New Roman" w:hAnsi="Times New Roman"/>
          <w:b/>
          <w:bCs/>
          <w:sz w:val="20"/>
          <w:szCs w:val="20"/>
          <w:lang w:eastAsia="tr-TR"/>
        </w:rPr>
        <w:t>4</w:t>
      </w:r>
      <w:r w:rsidR="003E5539" w:rsidRPr="008B49C6">
        <w:rPr>
          <w:rFonts w:ascii="Times New Roman" w:eastAsia="Times New Roman" w:hAnsi="Times New Roman"/>
          <w:bCs/>
          <w:sz w:val="20"/>
          <w:szCs w:val="20"/>
          <w:lang w:eastAsia="tr-TR"/>
        </w:rPr>
        <w:t xml:space="preserve"> -</w:t>
      </w:r>
      <w:r w:rsidR="003E5539" w:rsidRPr="008B49C6">
        <w:rPr>
          <w:rFonts w:ascii="Times New Roman" w:eastAsia="Times New Roman" w:hAnsi="Times New Roman"/>
          <w:sz w:val="20"/>
          <w:szCs w:val="20"/>
          <w:lang w:eastAsia="tr-TR"/>
        </w:rPr>
        <w:t xml:space="preserve"> (1) </w:t>
      </w:r>
      <w:r w:rsidR="00880A8F" w:rsidRPr="008B49C6">
        <w:rPr>
          <w:rFonts w:ascii="Times New Roman" w:eastAsia="Times New Roman" w:hAnsi="Times New Roman"/>
          <w:sz w:val="20"/>
          <w:szCs w:val="20"/>
          <w:lang w:eastAsia="tr-TR"/>
        </w:rPr>
        <w:t xml:space="preserve">Kredili ders ve uygulamalarını başarıyla tamamlayamayan veya 4 üzerinden en az </w:t>
      </w:r>
      <w:proofErr w:type="gramStart"/>
      <w:r w:rsidR="00880A8F" w:rsidRPr="008B49C6">
        <w:rPr>
          <w:rFonts w:ascii="Times New Roman" w:eastAsia="Times New Roman" w:hAnsi="Times New Roman"/>
          <w:sz w:val="20"/>
          <w:szCs w:val="20"/>
          <w:lang w:eastAsia="tr-TR"/>
        </w:rPr>
        <w:t>2.5</w:t>
      </w:r>
      <w:proofErr w:type="gramEnd"/>
      <w:r w:rsidR="00880A8F" w:rsidRPr="008B49C6">
        <w:rPr>
          <w:rFonts w:ascii="Times New Roman" w:eastAsia="Times New Roman" w:hAnsi="Times New Roman"/>
          <w:sz w:val="20"/>
          <w:szCs w:val="20"/>
          <w:lang w:eastAsia="tr-TR"/>
        </w:rPr>
        <w:t xml:space="preserve"> not ortalamasını sağlayamayan öğrencinin </w:t>
      </w:r>
      <w:r w:rsidR="00AF6643" w:rsidRPr="008B49C6">
        <w:rPr>
          <w:rFonts w:ascii="Times New Roman" w:eastAsia="Times New Roman" w:hAnsi="Times New Roman"/>
          <w:sz w:val="20"/>
          <w:szCs w:val="20"/>
          <w:lang w:eastAsia="tr-TR"/>
        </w:rPr>
        <w:t>Enstitü</w:t>
      </w:r>
      <w:r w:rsidR="00880A8F" w:rsidRPr="008B49C6">
        <w:rPr>
          <w:rFonts w:ascii="Times New Roman" w:eastAsia="Times New Roman" w:hAnsi="Times New Roman"/>
          <w:sz w:val="20"/>
          <w:szCs w:val="20"/>
          <w:lang w:eastAsia="tr-TR"/>
        </w:rPr>
        <w:t xml:space="preserve"> ile ilişiği kesilir.</w:t>
      </w:r>
    </w:p>
    <w:p w14:paraId="0E741E3C" w14:textId="00803DB8" w:rsidR="00EF1653"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B0445C" w:rsidRPr="008B49C6">
        <w:rPr>
          <w:rFonts w:ascii="Times New Roman" w:eastAsia="Times New Roman" w:hAnsi="Times New Roman"/>
          <w:b/>
          <w:sz w:val="20"/>
          <w:szCs w:val="20"/>
          <w:lang w:eastAsia="tr-TR"/>
        </w:rPr>
        <w:t xml:space="preserve"> 4</w:t>
      </w:r>
      <w:r w:rsidR="008C4072" w:rsidRPr="008B49C6">
        <w:rPr>
          <w:rFonts w:ascii="Times New Roman" w:eastAsia="Times New Roman" w:hAnsi="Times New Roman"/>
          <w:b/>
          <w:sz w:val="20"/>
          <w:szCs w:val="20"/>
          <w:lang w:eastAsia="tr-TR"/>
        </w:rPr>
        <w:t>5</w:t>
      </w:r>
      <w:r w:rsidR="00BB19DF" w:rsidRPr="008B49C6">
        <w:rPr>
          <w:rFonts w:ascii="Times New Roman" w:eastAsia="Times New Roman" w:hAnsi="Times New Roman"/>
          <w:sz w:val="20"/>
          <w:szCs w:val="20"/>
          <w:lang w:eastAsia="tr-TR"/>
        </w:rPr>
        <w:t xml:space="preserve"> - (1) </w:t>
      </w:r>
      <w:r w:rsidR="00EF1653" w:rsidRPr="008B49C6">
        <w:rPr>
          <w:rFonts w:ascii="Times New Roman" w:eastAsia="Times New Roman" w:hAnsi="Times New Roman"/>
          <w:sz w:val="20"/>
          <w:szCs w:val="20"/>
          <w:lang w:eastAsia="tr-TR"/>
        </w:rPr>
        <w:t xml:space="preserve">Kredili derslerini ve </w:t>
      </w:r>
      <w:r w:rsidR="008B49C6" w:rsidRPr="008B49C6">
        <w:rPr>
          <w:rFonts w:ascii="Times New Roman" w:eastAsia="Times New Roman" w:hAnsi="Times New Roman"/>
          <w:sz w:val="20"/>
          <w:szCs w:val="20"/>
          <w:lang w:eastAsia="tr-TR"/>
        </w:rPr>
        <w:t xml:space="preserve">seminerini/seminerlerini </w:t>
      </w:r>
      <w:r w:rsidR="00EF1653" w:rsidRPr="008B49C6">
        <w:rPr>
          <w:rFonts w:ascii="Times New Roman" w:eastAsia="Times New Roman" w:hAnsi="Times New Roman"/>
          <w:sz w:val="20"/>
          <w:szCs w:val="20"/>
          <w:lang w:eastAsia="tr-TR"/>
        </w:rPr>
        <w:t xml:space="preserve">tamamlayan ve </w:t>
      </w:r>
      <w:r w:rsidR="008876D8" w:rsidRPr="008B49C6">
        <w:rPr>
          <w:rFonts w:ascii="Times New Roman" w:eastAsia="Times New Roman" w:hAnsi="Times New Roman"/>
          <w:sz w:val="20"/>
          <w:szCs w:val="20"/>
          <w:lang w:eastAsia="tr-TR"/>
        </w:rPr>
        <w:t>Enstitü Yönetim Kurulu</w:t>
      </w:r>
      <w:r w:rsidR="00EF1653" w:rsidRPr="008B49C6">
        <w:rPr>
          <w:rFonts w:ascii="Times New Roman" w:eastAsia="Times New Roman" w:hAnsi="Times New Roman"/>
          <w:sz w:val="20"/>
          <w:szCs w:val="20"/>
          <w:lang w:eastAsia="tr-TR"/>
        </w:rPr>
        <w:t>nun belirleyeceği diğer koşulları yerine getiren öğrenci, Sanatta Yeterlik</w:t>
      </w:r>
      <w:r w:rsidR="00161BAB" w:rsidRPr="008B49C6">
        <w:rPr>
          <w:rFonts w:ascii="Times New Roman" w:eastAsia="Times New Roman" w:hAnsi="Times New Roman"/>
          <w:sz w:val="20"/>
          <w:szCs w:val="20"/>
          <w:lang w:eastAsia="tr-TR"/>
        </w:rPr>
        <w:t xml:space="preserve"> Çalışması</w:t>
      </w:r>
      <w:r w:rsidR="00EF1653" w:rsidRPr="008B49C6">
        <w:rPr>
          <w:rFonts w:ascii="Times New Roman" w:eastAsia="Times New Roman" w:hAnsi="Times New Roman"/>
          <w:sz w:val="20"/>
          <w:szCs w:val="20"/>
          <w:lang w:eastAsia="tr-TR"/>
        </w:rPr>
        <w:t xml:space="preserve"> yeterlik sınavına girebilir.</w:t>
      </w:r>
    </w:p>
    <w:p w14:paraId="10CCE666" w14:textId="44872C45" w:rsidR="00CD3506"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lastRenderedPageBreak/>
        <w:t>MADDE</w:t>
      </w:r>
      <w:r w:rsidR="00CD3506" w:rsidRPr="008B49C6">
        <w:rPr>
          <w:rFonts w:ascii="Times New Roman" w:eastAsia="Times New Roman" w:hAnsi="Times New Roman"/>
          <w:b/>
          <w:sz w:val="20"/>
          <w:szCs w:val="20"/>
          <w:lang w:eastAsia="tr-TR"/>
        </w:rPr>
        <w:t xml:space="preserve"> 4</w:t>
      </w:r>
      <w:r w:rsidR="008C4072" w:rsidRPr="008B49C6">
        <w:rPr>
          <w:rFonts w:ascii="Times New Roman" w:eastAsia="Times New Roman" w:hAnsi="Times New Roman"/>
          <w:b/>
          <w:sz w:val="20"/>
          <w:szCs w:val="20"/>
          <w:lang w:eastAsia="tr-TR"/>
        </w:rPr>
        <w:t>6</w:t>
      </w:r>
      <w:r w:rsidR="00CD3506" w:rsidRPr="008B49C6">
        <w:rPr>
          <w:rFonts w:ascii="Times New Roman" w:eastAsia="Times New Roman" w:hAnsi="Times New Roman"/>
          <w:sz w:val="20"/>
          <w:szCs w:val="20"/>
          <w:lang w:eastAsia="tr-TR"/>
        </w:rPr>
        <w:t xml:space="preserve"> - (1) Sanatta Yeterlik Tez Önerisi Savunmasından önce, çalışmanın yapılacağı kurumun Etik Kurulu’ndan onay alınması istenebilir. Tez birkaç kurumda tamamlanacaksa, her kurumdan ayrı ayrı Etik Kurul Onayı gerekebilir.</w:t>
      </w:r>
    </w:p>
    <w:p w14:paraId="4437BBD9" w14:textId="582A1398" w:rsidR="00AE216A" w:rsidRPr="008B49C6" w:rsidRDefault="00AE216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(2) Yapılan değerlendirme sonucu Tez İzleme Komitesi üyelerinin doldurduğu </w:t>
      </w:r>
      <w:r w:rsidR="009B4BC4" w:rsidRPr="008B49C6">
        <w:rPr>
          <w:rFonts w:ascii="Times New Roman" w:eastAsia="Times New Roman" w:hAnsi="Times New Roman"/>
          <w:sz w:val="20"/>
          <w:szCs w:val="20"/>
          <w:lang w:eastAsia="tr-TR"/>
        </w:rPr>
        <w:t>Sanatta Yeterlik</w:t>
      </w:r>
      <w:r w:rsidRPr="008B49C6">
        <w:rPr>
          <w:rFonts w:ascii="Times New Roman" w:eastAsia="Times New Roman" w:hAnsi="Times New Roman"/>
          <w:sz w:val="20"/>
          <w:szCs w:val="20"/>
          <w:lang w:eastAsia="tr-TR"/>
        </w:rPr>
        <w:t xml:space="preserve"> Ara Rapor Formu ile öğrencinin hazırladığı raporun bir örneği, tez izleme toplantısının yapıldığı tarihten sonraki üç gün içinde, danışman tarafından </w:t>
      </w:r>
      <w:r w:rsidR="00161BAB" w:rsidRPr="008B49C6">
        <w:rPr>
          <w:rFonts w:ascii="Times New Roman" w:eastAsia="Times New Roman" w:hAnsi="Times New Roman"/>
          <w:sz w:val="20"/>
          <w:szCs w:val="20"/>
          <w:lang w:eastAsia="tr-TR"/>
        </w:rPr>
        <w:t xml:space="preserve">Başkanlık </w:t>
      </w:r>
      <w:r w:rsidRPr="008B49C6">
        <w:rPr>
          <w:rFonts w:ascii="Times New Roman" w:eastAsia="Times New Roman" w:hAnsi="Times New Roman"/>
          <w:sz w:val="20"/>
          <w:szCs w:val="20"/>
          <w:lang w:eastAsia="tr-TR"/>
        </w:rPr>
        <w:t xml:space="preserve">aracılığıyla, </w:t>
      </w:r>
      <w:r w:rsidR="00161BAB" w:rsidRPr="008B49C6">
        <w:rPr>
          <w:rFonts w:ascii="Times New Roman" w:eastAsia="Times New Roman" w:hAnsi="Times New Roman"/>
          <w:sz w:val="20"/>
          <w:szCs w:val="20"/>
          <w:lang w:eastAsia="tr-TR"/>
        </w:rPr>
        <w:t xml:space="preserve">Müdürlüğe </w:t>
      </w:r>
      <w:r w:rsidRPr="008B49C6">
        <w:rPr>
          <w:rFonts w:ascii="Times New Roman" w:eastAsia="Times New Roman" w:hAnsi="Times New Roman"/>
          <w:sz w:val="20"/>
          <w:szCs w:val="20"/>
          <w:lang w:eastAsia="tr-TR"/>
        </w:rPr>
        <w:t>elektronik olarak gönderilir.</w:t>
      </w:r>
    </w:p>
    <w:p w14:paraId="479C6B4E" w14:textId="062B21BC" w:rsidR="002D265B" w:rsidRPr="002D265B" w:rsidRDefault="00CC5F2F" w:rsidP="002D265B">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MADDE</w:t>
      </w:r>
      <w:r w:rsidR="00D1491A" w:rsidRPr="008B49C6">
        <w:rPr>
          <w:rFonts w:ascii="Times New Roman" w:eastAsia="Times New Roman" w:hAnsi="Times New Roman"/>
          <w:b/>
          <w:bCs/>
          <w:sz w:val="20"/>
          <w:szCs w:val="20"/>
          <w:lang w:eastAsia="tr-TR"/>
        </w:rPr>
        <w:t xml:space="preserve"> </w:t>
      </w:r>
      <w:r w:rsidR="00F91B02" w:rsidRPr="008B49C6">
        <w:rPr>
          <w:rFonts w:ascii="Times New Roman" w:eastAsia="Times New Roman" w:hAnsi="Times New Roman"/>
          <w:b/>
          <w:bCs/>
          <w:sz w:val="20"/>
          <w:szCs w:val="20"/>
          <w:lang w:eastAsia="tr-TR"/>
        </w:rPr>
        <w:t>4</w:t>
      </w:r>
      <w:r w:rsidR="008C4072" w:rsidRPr="008B49C6">
        <w:rPr>
          <w:rFonts w:ascii="Times New Roman" w:eastAsia="Times New Roman" w:hAnsi="Times New Roman"/>
          <w:b/>
          <w:bCs/>
          <w:sz w:val="20"/>
          <w:szCs w:val="20"/>
          <w:lang w:eastAsia="tr-TR"/>
        </w:rPr>
        <w:t>7</w:t>
      </w:r>
      <w:r w:rsidR="00D1491A" w:rsidRPr="008B49C6">
        <w:rPr>
          <w:rFonts w:ascii="Times New Roman" w:eastAsia="Times New Roman" w:hAnsi="Times New Roman"/>
          <w:bCs/>
          <w:sz w:val="20"/>
          <w:szCs w:val="20"/>
          <w:lang w:eastAsia="tr-TR"/>
        </w:rPr>
        <w:t xml:space="preserve"> </w:t>
      </w:r>
      <w:r w:rsidR="00C43CF8">
        <w:rPr>
          <w:rFonts w:ascii="Times New Roman" w:eastAsia="Times New Roman" w:hAnsi="Times New Roman"/>
          <w:bCs/>
          <w:sz w:val="20"/>
          <w:szCs w:val="20"/>
          <w:lang w:eastAsia="tr-TR"/>
        </w:rPr>
        <w:t>-</w:t>
      </w:r>
      <w:r w:rsidR="00D1491A" w:rsidRPr="008B49C6">
        <w:rPr>
          <w:rFonts w:ascii="Times New Roman" w:eastAsia="Times New Roman" w:hAnsi="Times New Roman"/>
          <w:sz w:val="20"/>
          <w:szCs w:val="20"/>
          <w:lang w:eastAsia="tr-TR"/>
        </w:rPr>
        <w:t xml:space="preserve"> </w:t>
      </w:r>
      <w:r w:rsidR="009E7344" w:rsidRPr="008B49C6">
        <w:rPr>
          <w:rFonts w:ascii="Times New Roman" w:eastAsia="Times New Roman" w:hAnsi="Times New Roman"/>
          <w:sz w:val="20"/>
          <w:szCs w:val="20"/>
          <w:lang w:eastAsia="tr-TR"/>
        </w:rPr>
        <w:t xml:space="preserve">(1) </w:t>
      </w:r>
      <w:r w:rsidR="00FC5485">
        <w:rPr>
          <w:rFonts w:ascii="Times New Roman" w:eastAsia="Times New Roman" w:hAnsi="Times New Roman"/>
          <w:sz w:val="20"/>
          <w:szCs w:val="20"/>
          <w:lang w:eastAsia="tr-TR"/>
        </w:rPr>
        <w:t xml:space="preserve">Tez aşaması; </w:t>
      </w:r>
      <w:r w:rsidR="002D265B" w:rsidRPr="002D265B">
        <w:rPr>
          <w:rFonts w:ascii="Times New Roman" w:eastAsia="Times New Roman" w:hAnsi="Times New Roman"/>
          <w:sz w:val="20"/>
          <w:szCs w:val="20"/>
          <w:lang w:eastAsia="tr-TR"/>
        </w:rPr>
        <w:t>Sanatta Yeterlik tez önerisinin, Enstitü Yönetim Kurulunca kabul edildiği tarihi izleyen ilk yarıyıl başından itibaren başlar.</w:t>
      </w:r>
    </w:p>
    <w:p w14:paraId="6A0EFC41" w14:textId="40451987" w:rsidR="002D265B" w:rsidRPr="008B49C6" w:rsidRDefault="002D265B" w:rsidP="002D265B">
      <w:pPr>
        <w:spacing w:after="120" w:line="240" w:lineRule="auto"/>
        <w:jc w:val="both"/>
        <w:rPr>
          <w:rFonts w:ascii="Times New Roman" w:eastAsia="Times New Roman" w:hAnsi="Times New Roman"/>
          <w:sz w:val="20"/>
          <w:szCs w:val="20"/>
          <w:lang w:eastAsia="tr-TR"/>
        </w:rPr>
      </w:pPr>
      <w:r w:rsidRPr="002D265B">
        <w:rPr>
          <w:rFonts w:ascii="Times New Roman" w:eastAsia="Times New Roman" w:hAnsi="Times New Roman"/>
          <w:sz w:val="20"/>
          <w:szCs w:val="20"/>
          <w:lang w:eastAsia="tr-TR"/>
        </w:rPr>
        <w:t>(</w:t>
      </w:r>
      <w:r w:rsidR="00175A8B">
        <w:rPr>
          <w:rFonts w:ascii="Times New Roman" w:eastAsia="Times New Roman" w:hAnsi="Times New Roman"/>
          <w:sz w:val="20"/>
          <w:szCs w:val="20"/>
          <w:lang w:eastAsia="tr-TR"/>
        </w:rPr>
        <w:t>2</w:t>
      </w:r>
      <w:r w:rsidRPr="002D265B">
        <w:rPr>
          <w:rFonts w:ascii="Times New Roman" w:eastAsia="Times New Roman" w:hAnsi="Times New Roman"/>
          <w:sz w:val="20"/>
          <w:szCs w:val="20"/>
          <w:lang w:eastAsia="tr-TR"/>
        </w:rPr>
        <w:t>)</w:t>
      </w:r>
      <w:r w:rsidR="00FC5485" w:rsidRPr="00FC5485">
        <w:t xml:space="preserve"> </w:t>
      </w:r>
      <w:r w:rsidR="00F27C19">
        <w:rPr>
          <w:rFonts w:ascii="Times New Roman" w:eastAsia="Times New Roman" w:hAnsi="Times New Roman"/>
          <w:sz w:val="20"/>
          <w:szCs w:val="20"/>
          <w:lang w:eastAsia="tr-TR"/>
        </w:rPr>
        <w:t>Sanatta yeterlik</w:t>
      </w:r>
      <w:r w:rsidR="00FC5485" w:rsidRPr="00FC5485">
        <w:rPr>
          <w:rFonts w:ascii="Times New Roman" w:eastAsia="Times New Roman" w:hAnsi="Times New Roman"/>
          <w:sz w:val="20"/>
          <w:szCs w:val="20"/>
          <w:lang w:eastAsia="tr-TR"/>
        </w:rPr>
        <w:t xml:space="preserve"> tez dönemi, en erken dört (4) yarıyılda tamamlanabilir.</w:t>
      </w:r>
    </w:p>
    <w:p w14:paraId="56353528" w14:textId="7C059B5B" w:rsidR="009E7344" w:rsidRPr="008B49C6" w:rsidRDefault="00CC5F2F" w:rsidP="009E7344">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9E7344" w:rsidRPr="008B49C6">
        <w:rPr>
          <w:rFonts w:ascii="Times New Roman" w:eastAsia="Times New Roman" w:hAnsi="Times New Roman"/>
          <w:b/>
          <w:sz w:val="20"/>
          <w:szCs w:val="20"/>
          <w:lang w:eastAsia="tr-TR"/>
        </w:rPr>
        <w:t xml:space="preserve"> 4</w:t>
      </w:r>
      <w:r w:rsidR="008C4072" w:rsidRPr="008B49C6">
        <w:rPr>
          <w:rFonts w:ascii="Times New Roman" w:eastAsia="Times New Roman" w:hAnsi="Times New Roman"/>
          <w:b/>
          <w:sz w:val="20"/>
          <w:szCs w:val="20"/>
          <w:lang w:eastAsia="tr-TR"/>
        </w:rPr>
        <w:t>8</w:t>
      </w:r>
      <w:r w:rsidR="009E7344" w:rsidRPr="008B49C6">
        <w:rPr>
          <w:rFonts w:ascii="Times New Roman" w:eastAsia="Times New Roman" w:hAnsi="Times New Roman"/>
          <w:sz w:val="20"/>
          <w:szCs w:val="20"/>
          <w:lang w:eastAsia="tr-TR"/>
        </w:rPr>
        <w:t xml:space="preserve"> - (1) Tez adı, Tez Öneri Formunun yeniden düzenlenmesi ile Tez İzleme Komitesinin önerisi ve </w:t>
      </w:r>
      <w:r w:rsidR="008876D8" w:rsidRPr="008B49C6">
        <w:rPr>
          <w:rFonts w:ascii="Times New Roman" w:eastAsia="Times New Roman" w:hAnsi="Times New Roman"/>
          <w:sz w:val="20"/>
          <w:szCs w:val="20"/>
          <w:lang w:eastAsia="tr-TR"/>
        </w:rPr>
        <w:t>Enstitü Yönetim Kurulu</w:t>
      </w:r>
      <w:r w:rsidR="009E7344" w:rsidRPr="008B49C6">
        <w:rPr>
          <w:rFonts w:ascii="Times New Roman" w:eastAsia="Times New Roman" w:hAnsi="Times New Roman"/>
          <w:sz w:val="20"/>
          <w:szCs w:val="20"/>
          <w:lang w:eastAsia="tr-TR"/>
        </w:rPr>
        <w:t>nun kararı ile değiştirilebilir.</w:t>
      </w:r>
    </w:p>
    <w:p w14:paraId="199CB098" w14:textId="55524D84" w:rsidR="009E7344" w:rsidRPr="008B49C6" w:rsidRDefault="00CC5F2F" w:rsidP="009E7344">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9E7344" w:rsidRPr="008B49C6">
        <w:rPr>
          <w:rFonts w:ascii="Times New Roman" w:eastAsia="Times New Roman" w:hAnsi="Times New Roman"/>
          <w:b/>
          <w:sz w:val="20"/>
          <w:szCs w:val="20"/>
          <w:lang w:eastAsia="tr-TR"/>
        </w:rPr>
        <w:t xml:space="preserve"> 4</w:t>
      </w:r>
      <w:r w:rsidR="008C4072" w:rsidRPr="008B49C6">
        <w:rPr>
          <w:rFonts w:ascii="Times New Roman" w:eastAsia="Times New Roman" w:hAnsi="Times New Roman"/>
          <w:b/>
          <w:sz w:val="20"/>
          <w:szCs w:val="20"/>
          <w:lang w:eastAsia="tr-TR"/>
        </w:rPr>
        <w:t>9</w:t>
      </w:r>
      <w:r w:rsidR="009E7344" w:rsidRPr="008B49C6">
        <w:rPr>
          <w:rFonts w:ascii="Times New Roman" w:eastAsia="Times New Roman" w:hAnsi="Times New Roman"/>
          <w:sz w:val="20"/>
          <w:szCs w:val="20"/>
          <w:lang w:eastAsia="tr-TR"/>
        </w:rPr>
        <w:t xml:space="preserve"> - (1) </w:t>
      </w:r>
      <w:r w:rsidR="000569FD" w:rsidRPr="008B49C6">
        <w:rPr>
          <w:rFonts w:ascii="Times New Roman" w:eastAsia="Times New Roman" w:hAnsi="Times New Roman"/>
          <w:sz w:val="20"/>
          <w:szCs w:val="20"/>
          <w:lang w:eastAsia="tr-TR"/>
        </w:rPr>
        <w:t>Sanatta Yeterlik</w:t>
      </w:r>
      <w:r w:rsidR="009E7344" w:rsidRPr="008B49C6">
        <w:rPr>
          <w:rFonts w:ascii="Times New Roman" w:eastAsia="Times New Roman" w:hAnsi="Times New Roman"/>
          <w:sz w:val="20"/>
          <w:szCs w:val="20"/>
          <w:lang w:eastAsia="tr-TR"/>
        </w:rPr>
        <w:t xml:space="preserve"> tezinin sonuçlandırılabilmesi ve tez savunma sınavı sürecinin başlatılabilmesi için, öğrencinin </w:t>
      </w:r>
      <w:r w:rsidR="000569FD" w:rsidRPr="008B49C6">
        <w:rPr>
          <w:rFonts w:ascii="Times New Roman" w:eastAsia="Times New Roman" w:hAnsi="Times New Roman"/>
          <w:sz w:val="20"/>
          <w:szCs w:val="20"/>
          <w:lang w:eastAsia="tr-TR"/>
        </w:rPr>
        <w:t>Sanatta Yeterlik</w:t>
      </w:r>
      <w:r w:rsidR="009E7344" w:rsidRPr="008B49C6">
        <w:rPr>
          <w:rFonts w:ascii="Times New Roman" w:eastAsia="Times New Roman" w:hAnsi="Times New Roman"/>
          <w:sz w:val="20"/>
          <w:szCs w:val="20"/>
          <w:lang w:eastAsia="tr-TR"/>
        </w:rPr>
        <w:t xml:space="preserve"> öğrenimini tamamlayana kadar;</w:t>
      </w:r>
      <w:r w:rsidR="005D6016" w:rsidRPr="008B49C6">
        <w:rPr>
          <w:rFonts w:ascii="Times New Roman" w:eastAsia="Times New Roman" w:hAnsi="Times New Roman"/>
          <w:sz w:val="20"/>
          <w:szCs w:val="20"/>
          <w:lang w:eastAsia="tr-TR"/>
        </w:rPr>
        <w:t xml:space="preserve"> tez konusu il</w:t>
      </w:r>
      <w:r w:rsidR="00A555A0">
        <w:rPr>
          <w:rFonts w:ascii="Times New Roman" w:eastAsia="Times New Roman" w:hAnsi="Times New Roman"/>
          <w:sz w:val="20"/>
          <w:szCs w:val="20"/>
          <w:lang w:eastAsia="tr-TR"/>
        </w:rPr>
        <w:t>e ilgili en az bir</w:t>
      </w:r>
      <w:r w:rsidR="005D6016" w:rsidRPr="008B49C6">
        <w:rPr>
          <w:rFonts w:ascii="Times New Roman" w:eastAsia="Times New Roman" w:hAnsi="Times New Roman"/>
          <w:sz w:val="20"/>
          <w:szCs w:val="20"/>
          <w:lang w:eastAsia="tr-TR"/>
        </w:rPr>
        <w:t xml:space="preserve"> makalesinin ulusal/uluslararası hakemli dergilerde </w:t>
      </w:r>
      <w:r w:rsidR="00A555A0">
        <w:rPr>
          <w:rFonts w:ascii="Times New Roman" w:eastAsia="Times New Roman" w:hAnsi="Times New Roman"/>
          <w:sz w:val="20"/>
          <w:szCs w:val="20"/>
          <w:lang w:eastAsia="tr-TR"/>
        </w:rPr>
        <w:t xml:space="preserve">yayımlanmış </w:t>
      </w:r>
      <w:r w:rsidR="00A35A38">
        <w:rPr>
          <w:rFonts w:ascii="Times New Roman" w:eastAsia="Times New Roman" w:hAnsi="Times New Roman"/>
          <w:sz w:val="20"/>
          <w:szCs w:val="20"/>
          <w:lang w:eastAsia="tr-TR"/>
        </w:rPr>
        <w:t xml:space="preserve">veya </w:t>
      </w:r>
      <w:r w:rsidR="00A35A38" w:rsidRPr="00A35A38">
        <w:rPr>
          <w:rFonts w:ascii="Times New Roman" w:eastAsia="Times New Roman" w:hAnsi="Times New Roman"/>
          <w:sz w:val="20"/>
          <w:szCs w:val="20"/>
          <w:lang w:eastAsia="tr-TR"/>
        </w:rPr>
        <w:t>kitapta</w:t>
      </w:r>
      <w:r w:rsidR="007056C9">
        <w:rPr>
          <w:rFonts w:ascii="Times New Roman" w:eastAsia="Times New Roman" w:hAnsi="Times New Roman"/>
          <w:sz w:val="20"/>
          <w:szCs w:val="20"/>
          <w:lang w:eastAsia="tr-TR"/>
        </w:rPr>
        <w:t xml:space="preserve"> bölüm olarak yayım</w:t>
      </w:r>
      <w:r w:rsidR="00A35A38" w:rsidRPr="00A35A38">
        <w:rPr>
          <w:rFonts w:ascii="Times New Roman" w:eastAsia="Times New Roman" w:hAnsi="Times New Roman"/>
          <w:sz w:val="20"/>
          <w:szCs w:val="20"/>
          <w:lang w:eastAsia="tr-TR"/>
        </w:rPr>
        <w:t>la</w:t>
      </w:r>
      <w:r w:rsidR="00A35A38">
        <w:rPr>
          <w:rFonts w:ascii="Times New Roman" w:eastAsia="Times New Roman" w:hAnsi="Times New Roman"/>
          <w:sz w:val="20"/>
          <w:szCs w:val="20"/>
          <w:lang w:eastAsia="tr-TR"/>
        </w:rPr>
        <w:t>n</w:t>
      </w:r>
      <w:r w:rsidR="00A35A38" w:rsidRPr="00A35A38">
        <w:rPr>
          <w:rFonts w:ascii="Times New Roman" w:eastAsia="Times New Roman" w:hAnsi="Times New Roman"/>
          <w:sz w:val="20"/>
          <w:szCs w:val="20"/>
          <w:lang w:eastAsia="tr-TR"/>
        </w:rPr>
        <w:t>mış</w:t>
      </w:r>
      <w:r w:rsidR="006E25D2">
        <w:rPr>
          <w:rFonts w:ascii="Times New Roman" w:eastAsia="Times New Roman" w:hAnsi="Times New Roman"/>
          <w:sz w:val="20"/>
          <w:szCs w:val="20"/>
          <w:lang w:eastAsia="tr-TR"/>
        </w:rPr>
        <w:t xml:space="preserve"> </w:t>
      </w:r>
      <w:r w:rsidR="003D2F1D" w:rsidRPr="003D2F1D">
        <w:rPr>
          <w:rFonts w:ascii="Times New Roman" w:eastAsia="Times New Roman" w:hAnsi="Times New Roman"/>
          <w:sz w:val="20"/>
          <w:szCs w:val="20"/>
          <w:lang w:eastAsia="tr-TR"/>
        </w:rPr>
        <w:t>veya yayımlanmak ü</w:t>
      </w:r>
      <w:r w:rsidR="003D2F1D">
        <w:rPr>
          <w:rFonts w:ascii="Times New Roman" w:eastAsia="Times New Roman" w:hAnsi="Times New Roman"/>
          <w:sz w:val="20"/>
          <w:szCs w:val="20"/>
          <w:lang w:eastAsia="tr-TR"/>
        </w:rPr>
        <w:t xml:space="preserve">zere kesin kabul edilmiş </w:t>
      </w:r>
      <w:r w:rsidR="006E25D2">
        <w:rPr>
          <w:rFonts w:ascii="Times New Roman" w:eastAsia="Times New Roman" w:hAnsi="Times New Roman"/>
          <w:sz w:val="20"/>
          <w:szCs w:val="20"/>
          <w:lang w:eastAsia="tr-TR"/>
        </w:rPr>
        <w:t>olması,</w:t>
      </w:r>
      <w:r w:rsidR="00A35A38" w:rsidRPr="00A35A38">
        <w:rPr>
          <w:rFonts w:ascii="Times New Roman" w:eastAsia="Times New Roman" w:hAnsi="Times New Roman"/>
          <w:sz w:val="20"/>
          <w:szCs w:val="20"/>
          <w:lang w:eastAsia="tr-TR"/>
        </w:rPr>
        <w:t xml:space="preserve"> </w:t>
      </w:r>
      <w:r w:rsidR="005D6016" w:rsidRPr="008B49C6">
        <w:rPr>
          <w:rFonts w:ascii="Times New Roman" w:eastAsia="Times New Roman" w:hAnsi="Times New Roman"/>
          <w:sz w:val="20"/>
          <w:szCs w:val="20"/>
          <w:lang w:eastAsia="tr-TR"/>
        </w:rPr>
        <w:t xml:space="preserve">sanatta yeterlik mezuniyet şartı olarak aranır. </w:t>
      </w:r>
      <w:r w:rsidR="00FE72D5" w:rsidRPr="008B49C6">
        <w:rPr>
          <w:rFonts w:ascii="Times New Roman" w:eastAsia="Times New Roman" w:hAnsi="Times New Roman"/>
          <w:sz w:val="20"/>
          <w:szCs w:val="20"/>
          <w:lang w:eastAsia="tr-TR"/>
        </w:rPr>
        <w:t>Bu ön koşulları yerine getirmeyen öğrenci için tez savunma sınavı jürisi oluşturulmaz.</w:t>
      </w:r>
    </w:p>
    <w:p w14:paraId="0B8FB8FD" w14:textId="46E594C0" w:rsidR="008D06EC" w:rsidRPr="008B49C6" w:rsidRDefault="008D06EC" w:rsidP="009E7344">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(2) Tez çalışmasını tamamlayan öğrenci, Senato tarafından kabul edilen Tez Yazım Kılavuzuna uygun şekilde tezini yazmak ve yaptığı sergi, proje, resital, konser, temsil ve benzeri çalışmasını jüri önünde sunmak ya da sergilemek, sözlü olarak savunmak zorundadır.</w:t>
      </w:r>
    </w:p>
    <w:p w14:paraId="1312E469" w14:textId="407CD815" w:rsidR="00326427" w:rsidRPr="008B49C6" w:rsidRDefault="00326427" w:rsidP="00326427">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8D06EC" w:rsidRPr="008B49C6">
        <w:rPr>
          <w:rFonts w:ascii="Times New Roman" w:eastAsia="Times New Roman" w:hAnsi="Times New Roman"/>
          <w:sz w:val="20"/>
          <w:szCs w:val="20"/>
          <w:lang w:eastAsia="tr-TR"/>
        </w:rPr>
        <w:t>3</w:t>
      </w:r>
      <w:r w:rsidRPr="008B49C6">
        <w:rPr>
          <w:rFonts w:ascii="Times New Roman" w:eastAsia="Times New Roman" w:hAnsi="Times New Roman"/>
          <w:sz w:val="20"/>
          <w:szCs w:val="20"/>
          <w:lang w:eastAsia="tr-TR"/>
        </w:rPr>
        <w:t xml:space="preserve">) Tez danışmanınca tezi kabul edilen öğrenci; tezinin tamamının </w:t>
      </w:r>
      <w:r w:rsidR="00161BAB" w:rsidRPr="008B49C6">
        <w:rPr>
          <w:rFonts w:ascii="Times New Roman" w:eastAsia="Times New Roman" w:hAnsi="Times New Roman"/>
          <w:sz w:val="20"/>
          <w:szCs w:val="20"/>
          <w:lang w:eastAsia="tr-TR"/>
        </w:rPr>
        <w:t xml:space="preserve">PDF </w:t>
      </w:r>
      <w:r w:rsidRPr="008B49C6">
        <w:rPr>
          <w:rFonts w:ascii="Times New Roman" w:eastAsia="Times New Roman" w:hAnsi="Times New Roman"/>
          <w:sz w:val="20"/>
          <w:szCs w:val="20"/>
          <w:lang w:eastAsia="tr-TR"/>
        </w:rPr>
        <w:t xml:space="preserve">formatındaki elektronik kopyasını içeren CD ile ilgili yayınını içeren CD’yi danışmanına teslim eder. Öğrenci otomasyon sistemi üzerinden düzenlenecek etik beyanını ise enstitüye elektronik olarak gönderir. Danışman, tezin yazım kurallarına uygunluğu yönünden yazılı olarak belirttiği raporunu ve jüri teklifini de ilave ederek,  tez savunma sınavı için </w:t>
      </w:r>
      <w:r w:rsidR="00161BAB" w:rsidRPr="008B49C6">
        <w:rPr>
          <w:rFonts w:ascii="Times New Roman" w:eastAsia="Times New Roman" w:hAnsi="Times New Roman"/>
          <w:sz w:val="20"/>
          <w:szCs w:val="20"/>
          <w:lang w:eastAsia="tr-TR"/>
        </w:rPr>
        <w:t>Başkanlığa</w:t>
      </w:r>
      <w:r w:rsidRPr="008B49C6">
        <w:rPr>
          <w:rFonts w:ascii="Times New Roman" w:eastAsia="Times New Roman" w:hAnsi="Times New Roman"/>
          <w:sz w:val="20"/>
          <w:szCs w:val="20"/>
          <w:lang w:eastAsia="tr-TR"/>
        </w:rPr>
        <w:t xml:space="preserve"> başvurur. </w:t>
      </w:r>
      <w:r w:rsidR="00161BAB" w:rsidRPr="008B49C6">
        <w:rPr>
          <w:rFonts w:ascii="Times New Roman" w:eastAsia="Times New Roman" w:hAnsi="Times New Roman"/>
          <w:sz w:val="20"/>
          <w:szCs w:val="20"/>
          <w:lang w:eastAsia="tr-TR"/>
        </w:rPr>
        <w:t>Başkanlık</w:t>
      </w:r>
      <w:r w:rsidRPr="008B49C6">
        <w:rPr>
          <w:rFonts w:ascii="Times New Roman" w:eastAsia="Times New Roman" w:hAnsi="Times New Roman"/>
          <w:sz w:val="20"/>
          <w:szCs w:val="20"/>
          <w:lang w:eastAsia="tr-TR"/>
        </w:rPr>
        <w:t xml:space="preserve">; </w:t>
      </w:r>
    </w:p>
    <w:p w14:paraId="56D13CCD" w14:textId="0C1E5AAE" w:rsidR="00326427" w:rsidRPr="008B49C6" w:rsidRDefault="00326427" w:rsidP="00326427">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a) </w:t>
      </w:r>
      <w:r w:rsidR="00161BAB" w:rsidRPr="008B49C6">
        <w:rPr>
          <w:rFonts w:ascii="Times New Roman" w:eastAsia="Times New Roman" w:hAnsi="Times New Roman"/>
          <w:sz w:val="20"/>
          <w:szCs w:val="20"/>
          <w:lang w:eastAsia="tr-TR"/>
        </w:rPr>
        <w:t xml:space="preserve">Tez </w:t>
      </w:r>
      <w:r w:rsidRPr="008B49C6">
        <w:rPr>
          <w:rFonts w:ascii="Times New Roman" w:eastAsia="Times New Roman" w:hAnsi="Times New Roman"/>
          <w:sz w:val="20"/>
          <w:szCs w:val="20"/>
          <w:lang w:eastAsia="tr-TR"/>
        </w:rPr>
        <w:t xml:space="preserve">jürisi önerisini, </w:t>
      </w:r>
    </w:p>
    <w:p w14:paraId="34166834" w14:textId="46F2D6D5" w:rsidR="00326427" w:rsidRPr="008B49C6" w:rsidRDefault="00326427" w:rsidP="00326427">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b) </w:t>
      </w:r>
      <w:r w:rsidR="00161BAB" w:rsidRPr="008B49C6">
        <w:rPr>
          <w:rFonts w:ascii="Times New Roman" w:eastAsia="Times New Roman" w:hAnsi="Times New Roman"/>
          <w:sz w:val="20"/>
          <w:szCs w:val="20"/>
          <w:lang w:eastAsia="tr-TR"/>
        </w:rPr>
        <w:t xml:space="preserve">Tezin </w:t>
      </w:r>
      <w:r w:rsidRPr="008B49C6">
        <w:rPr>
          <w:rFonts w:ascii="Times New Roman" w:eastAsia="Times New Roman" w:hAnsi="Times New Roman"/>
          <w:sz w:val="20"/>
          <w:szCs w:val="20"/>
          <w:lang w:eastAsia="tr-TR"/>
        </w:rPr>
        <w:t xml:space="preserve">CD ortamında </w:t>
      </w:r>
      <w:r w:rsidR="00161BAB" w:rsidRPr="008B49C6">
        <w:rPr>
          <w:rFonts w:ascii="Times New Roman" w:eastAsia="Times New Roman" w:hAnsi="Times New Roman"/>
          <w:sz w:val="20"/>
          <w:szCs w:val="20"/>
          <w:lang w:eastAsia="tr-TR"/>
        </w:rPr>
        <w:t xml:space="preserve">PDF </w:t>
      </w:r>
      <w:r w:rsidRPr="008B49C6">
        <w:rPr>
          <w:rFonts w:ascii="Times New Roman" w:eastAsia="Times New Roman" w:hAnsi="Times New Roman"/>
          <w:sz w:val="20"/>
          <w:szCs w:val="20"/>
          <w:lang w:eastAsia="tr-TR"/>
        </w:rPr>
        <w:t xml:space="preserve">formatındaki elektronik kopyasını, </w:t>
      </w:r>
    </w:p>
    <w:p w14:paraId="5AA863A9" w14:textId="1B8FBEED" w:rsidR="00326427" w:rsidRPr="008B49C6" w:rsidRDefault="00326427" w:rsidP="00326427">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c) </w:t>
      </w:r>
      <w:r w:rsidR="00161BAB" w:rsidRPr="008B49C6">
        <w:rPr>
          <w:rFonts w:ascii="Times New Roman" w:eastAsia="Times New Roman" w:hAnsi="Times New Roman"/>
          <w:sz w:val="20"/>
          <w:szCs w:val="20"/>
          <w:lang w:eastAsia="tr-TR"/>
        </w:rPr>
        <w:t xml:space="preserve">Tezin </w:t>
      </w:r>
      <w:r w:rsidRPr="008B49C6">
        <w:rPr>
          <w:rFonts w:ascii="Times New Roman" w:eastAsia="Times New Roman" w:hAnsi="Times New Roman"/>
          <w:sz w:val="20"/>
          <w:szCs w:val="20"/>
          <w:lang w:eastAsia="tr-TR"/>
        </w:rPr>
        <w:t>yazım kurallarına uygunluğuna dair danışman raporunu,</w:t>
      </w:r>
    </w:p>
    <w:p w14:paraId="5EF90E48" w14:textId="32467E50" w:rsidR="00326427" w:rsidRPr="008B49C6" w:rsidRDefault="00871543" w:rsidP="00326427">
      <w:pPr>
        <w:spacing w:after="12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ç</w:t>
      </w:r>
      <w:r w:rsidR="00326427" w:rsidRPr="008B49C6">
        <w:rPr>
          <w:rFonts w:ascii="Times New Roman" w:eastAsia="Times New Roman" w:hAnsi="Times New Roman"/>
          <w:sz w:val="20"/>
          <w:szCs w:val="20"/>
          <w:lang w:eastAsia="tr-TR"/>
        </w:rPr>
        <w:t xml:space="preserve">) </w:t>
      </w:r>
      <w:r w:rsidR="00161BAB" w:rsidRPr="008B49C6">
        <w:rPr>
          <w:rFonts w:ascii="Times New Roman" w:eastAsia="Times New Roman" w:hAnsi="Times New Roman"/>
          <w:sz w:val="20"/>
          <w:szCs w:val="20"/>
          <w:lang w:eastAsia="tr-TR"/>
        </w:rPr>
        <w:t xml:space="preserve">Yayımlanmış </w:t>
      </w:r>
      <w:r w:rsidR="00326427" w:rsidRPr="008B49C6">
        <w:rPr>
          <w:rFonts w:ascii="Times New Roman" w:eastAsia="Times New Roman" w:hAnsi="Times New Roman"/>
          <w:sz w:val="20"/>
          <w:szCs w:val="20"/>
          <w:lang w:eastAsia="tr-TR"/>
        </w:rPr>
        <w:t>makalenin CD ortamında kopyasını ya da makalenin dergiye gönderilmiş şekli ile kabul yazısını, elektronik olarak Enstitüye gönderir.</w:t>
      </w:r>
    </w:p>
    <w:p w14:paraId="1F7CCDB9" w14:textId="17CBF45F" w:rsidR="005A0400" w:rsidRPr="008B49C6" w:rsidRDefault="005A0400" w:rsidP="005A040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8D06EC" w:rsidRPr="008B49C6">
        <w:rPr>
          <w:rFonts w:ascii="Times New Roman" w:eastAsia="Times New Roman" w:hAnsi="Times New Roman"/>
          <w:sz w:val="20"/>
          <w:szCs w:val="20"/>
          <w:lang w:eastAsia="tr-TR"/>
        </w:rPr>
        <w:t>4</w:t>
      </w:r>
      <w:r w:rsidRPr="008B49C6">
        <w:rPr>
          <w:rFonts w:ascii="Times New Roman" w:eastAsia="Times New Roman" w:hAnsi="Times New Roman"/>
          <w:sz w:val="20"/>
          <w:szCs w:val="20"/>
          <w:lang w:eastAsia="tr-TR"/>
        </w:rPr>
        <w:t>) İkinci tez danışmanı, oy hakkı olmaksızın jüride yer alabilir.</w:t>
      </w:r>
    </w:p>
    <w:p w14:paraId="11ECF712" w14:textId="43ECA95D" w:rsidR="005A0400" w:rsidRPr="008B49C6" w:rsidRDefault="005A0400" w:rsidP="005A040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8D06EC" w:rsidRPr="008B49C6">
        <w:rPr>
          <w:rFonts w:ascii="Times New Roman" w:eastAsia="Times New Roman" w:hAnsi="Times New Roman"/>
          <w:sz w:val="20"/>
          <w:szCs w:val="20"/>
          <w:lang w:eastAsia="tr-TR"/>
        </w:rPr>
        <w:t>5</w:t>
      </w:r>
      <w:r w:rsidRPr="008B49C6">
        <w:rPr>
          <w:rFonts w:ascii="Times New Roman" w:eastAsia="Times New Roman" w:hAnsi="Times New Roman"/>
          <w:sz w:val="20"/>
          <w:szCs w:val="20"/>
          <w:lang w:eastAsia="tr-TR"/>
        </w:rPr>
        <w:t>) Enstitü, sanatta yeterlik tezini en geç bir hafta içerisinde jüri üyelerine ulaştırır.</w:t>
      </w:r>
    </w:p>
    <w:p w14:paraId="40156FB2" w14:textId="760D4556" w:rsidR="005632A6" w:rsidRPr="008B49C6" w:rsidRDefault="005632A6" w:rsidP="005A0400">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(6) Tez Savunma Sınavı Jürisinin toplanamaması dur</w:t>
      </w:r>
      <w:r w:rsidR="005F3C03">
        <w:rPr>
          <w:rFonts w:ascii="Times New Roman" w:eastAsia="Times New Roman" w:hAnsi="Times New Roman"/>
          <w:sz w:val="20"/>
          <w:szCs w:val="20"/>
          <w:lang w:eastAsia="tr-TR"/>
        </w:rPr>
        <w:t>umunda, tez danışmanı, Anabilim/</w:t>
      </w:r>
      <w:proofErr w:type="spellStart"/>
      <w:r w:rsidRPr="008B49C6">
        <w:rPr>
          <w:rFonts w:ascii="Times New Roman" w:eastAsia="Times New Roman" w:hAnsi="Times New Roman"/>
          <w:sz w:val="20"/>
          <w:szCs w:val="20"/>
          <w:lang w:eastAsia="tr-TR"/>
        </w:rPr>
        <w:t>Anasanat</w:t>
      </w:r>
      <w:proofErr w:type="spellEnd"/>
      <w:r w:rsidRPr="008B49C6">
        <w:rPr>
          <w:rFonts w:ascii="Times New Roman" w:eastAsia="Times New Roman" w:hAnsi="Times New Roman"/>
          <w:sz w:val="20"/>
          <w:szCs w:val="20"/>
          <w:lang w:eastAsia="tr-TR"/>
        </w:rPr>
        <w:t xml:space="preserve"> Dalı Kurulu aracılığıyla ek süre ve yeni görevlendirme teklifini </w:t>
      </w:r>
      <w:r w:rsidR="008876D8" w:rsidRPr="008B49C6">
        <w:rPr>
          <w:rFonts w:ascii="Times New Roman" w:eastAsia="Times New Roman" w:hAnsi="Times New Roman"/>
          <w:sz w:val="20"/>
          <w:szCs w:val="20"/>
          <w:lang w:eastAsia="tr-TR"/>
        </w:rPr>
        <w:t>Enstitü Yönetim Kurulu</w:t>
      </w:r>
      <w:r w:rsidRPr="008B49C6">
        <w:rPr>
          <w:rFonts w:ascii="Times New Roman" w:eastAsia="Times New Roman" w:hAnsi="Times New Roman"/>
          <w:sz w:val="20"/>
          <w:szCs w:val="20"/>
          <w:lang w:eastAsia="tr-TR"/>
        </w:rPr>
        <w:t>na sunar.</w:t>
      </w:r>
    </w:p>
    <w:p w14:paraId="6F13D27E" w14:textId="773239E1" w:rsidR="002A0FB8" w:rsidRPr="008B49C6" w:rsidRDefault="00CC5F2F" w:rsidP="002A0FB8">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2A0FB8" w:rsidRPr="008B49C6">
        <w:rPr>
          <w:rFonts w:ascii="Times New Roman" w:eastAsia="Times New Roman" w:hAnsi="Times New Roman"/>
          <w:b/>
          <w:sz w:val="20"/>
          <w:szCs w:val="20"/>
          <w:lang w:eastAsia="tr-TR"/>
        </w:rPr>
        <w:t xml:space="preserve"> </w:t>
      </w:r>
      <w:r w:rsidR="008C4072" w:rsidRPr="008B49C6">
        <w:rPr>
          <w:rFonts w:ascii="Times New Roman" w:eastAsia="Times New Roman" w:hAnsi="Times New Roman"/>
          <w:b/>
          <w:sz w:val="20"/>
          <w:szCs w:val="20"/>
          <w:lang w:eastAsia="tr-TR"/>
        </w:rPr>
        <w:t>50</w:t>
      </w:r>
      <w:r w:rsidR="002A0FB8" w:rsidRPr="008B49C6">
        <w:rPr>
          <w:rFonts w:ascii="Times New Roman" w:eastAsia="Times New Roman" w:hAnsi="Times New Roman"/>
          <w:sz w:val="20"/>
          <w:szCs w:val="20"/>
          <w:lang w:eastAsia="tr-TR"/>
        </w:rPr>
        <w:t xml:space="preserve"> </w:t>
      </w:r>
      <w:r w:rsidR="00C43CF8">
        <w:rPr>
          <w:rFonts w:ascii="Times New Roman" w:eastAsia="Times New Roman" w:hAnsi="Times New Roman"/>
          <w:sz w:val="20"/>
          <w:szCs w:val="20"/>
          <w:lang w:eastAsia="tr-TR"/>
        </w:rPr>
        <w:t>-</w:t>
      </w:r>
      <w:r w:rsidR="002A0FB8" w:rsidRPr="008B49C6">
        <w:rPr>
          <w:rFonts w:ascii="Times New Roman" w:eastAsia="Times New Roman" w:hAnsi="Times New Roman"/>
          <w:sz w:val="20"/>
          <w:szCs w:val="20"/>
          <w:lang w:eastAsia="tr-TR"/>
        </w:rPr>
        <w:t xml:space="preserve"> (1) Tez sınavında başarılı olmak ve diğer koşulları da sağlamak kaydıyla;</w:t>
      </w:r>
    </w:p>
    <w:p w14:paraId="667F2AB3" w14:textId="06E80247" w:rsidR="002A0FB8" w:rsidRPr="008B49C6" w:rsidRDefault="002A0FB8" w:rsidP="002A0FB8">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a) </w:t>
      </w:r>
      <w:r w:rsidR="002D5972" w:rsidRPr="008B49C6">
        <w:rPr>
          <w:rFonts w:ascii="Times New Roman" w:eastAsia="Times New Roman" w:hAnsi="Times New Roman"/>
          <w:sz w:val="20"/>
          <w:szCs w:val="20"/>
          <w:lang w:eastAsia="tr-TR"/>
        </w:rPr>
        <w:t>Sanatta Yeterlik</w:t>
      </w:r>
      <w:r w:rsidRPr="008B49C6">
        <w:rPr>
          <w:rFonts w:ascii="Times New Roman" w:eastAsia="Times New Roman" w:hAnsi="Times New Roman"/>
          <w:sz w:val="20"/>
          <w:szCs w:val="20"/>
          <w:lang w:eastAsia="tr-TR"/>
        </w:rPr>
        <w:t xml:space="preserve"> tezinin ciltlenmiş en az 3 (üç) kopyasını ve PDF olarak hazırlanmış olan tezin tamamının ve İngilizce-Türkçe özetlerinin bulunduğu iki adet CD’yi,</w:t>
      </w:r>
    </w:p>
    <w:p w14:paraId="379609D7" w14:textId="77777777" w:rsidR="002A0FB8" w:rsidRPr="008B49C6" w:rsidRDefault="002A0FB8" w:rsidP="002A0FB8">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b) Yükseköğretim Kurulu sitesinden indirilerek doldurulmuş, tezlerin çoğaltılması ve yayınlanması için gerekli izin belgesinin elektronik kopyasını,</w:t>
      </w:r>
    </w:p>
    <w:p w14:paraId="3BCCDFC4" w14:textId="365EE5D3" w:rsidR="002A0FB8" w:rsidRPr="008B49C6" w:rsidRDefault="002A0FB8" w:rsidP="002A0FB8">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c) Tezin Enstitüye sunulan son şeklinin tez danışmanı tarafından kontrol edilip onaylandığını gösterir belgenin elektronik kopyasını teslim eden öğrenci, Yönetim Kurulunca onaylandıktan sonra </w:t>
      </w:r>
      <w:r w:rsidR="00027691" w:rsidRPr="008B49C6">
        <w:rPr>
          <w:rFonts w:ascii="Times New Roman" w:eastAsia="Times New Roman" w:hAnsi="Times New Roman"/>
          <w:sz w:val="20"/>
          <w:szCs w:val="20"/>
          <w:lang w:eastAsia="tr-TR"/>
        </w:rPr>
        <w:t>Sanatta Yeterlik</w:t>
      </w:r>
      <w:r w:rsidRPr="008B49C6">
        <w:rPr>
          <w:rFonts w:ascii="Times New Roman" w:eastAsia="Times New Roman" w:hAnsi="Times New Roman"/>
          <w:sz w:val="20"/>
          <w:szCs w:val="20"/>
          <w:lang w:eastAsia="tr-TR"/>
        </w:rPr>
        <w:t xml:space="preserve"> Diploması almaya hak kazanır.</w:t>
      </w:r>
    </w:p>
    <w:p w14:paraId="7658CA3F" w14:textId="609004BA" w:rsidR="00981701" w:rsidRPr="008B49C6" w:rsidRDefault="00981701" w:rsidP="00981701">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(2) Sanatta Yeterlik diploması, Senato tarafından belirlenen esaslara göre hazırlanır. </w:t>
      </w:r>
    </w:p>
    <w:p w14:paraId="460ED2EF" w14:textId="61B43B77" w:rsidR="004741B4" w:rsidRDefault="006F70D1" w:rsidP="004741B4">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(3) </w:t>
      </w:r>
      <w:r w:rsidR="00981701" w:rsidRPr="008B49C6">
        <w:rPr>
          <w:rFonts w:ascii="Times New Roman" w:eastAsia="Times New Roman" w:hAnsi="Times New Roman"/>
          <w:sz w:val="20"/>
          <w:szCs w:val="20"/>
          <w:lang w:eastAsia="tr-TR"/>
        </w:rPr>
        <w:t>Ortak lisansüstü programlarda Sanatta Yeterlik diploması, ilgili enstitülerin bağlı bulunduğu Senatolar tarafından belirlenen esaslara göre hazırlanır.</w:t>
      </w:r>
    </w:p>
    <w:p w14:paraId="5A5A2F74" w14:textId="77777777" w:rsidR="006416DC" w:rsidRDefault="006416DC" w:rsidP="004741B4">
      <w:pPr>
        <w:spacing w:after="120" w:line="240" w:lineRule="auto"/>
        <w:jc w:val="both"/>
        <w:rPr>
          <w:rFonts w:ascii="Times New Roman" w:eastAsia="Times New Roman" w:hAnsi="Times New Roman"/>
          <w:sz w:val="20"/>
          <w:szCs w:val="20"/>
          <w:lang w:eastAsia="tr-TR"/>
        </w:rPr>
      </w:pPr>
    </w:p>
    <w:p w14:paraId="50DB4C35" w14:textId="77777777" w:rsidR="006416DC" w:rsidRDefault="006416DC" w:rsidP="004741B4">
      <w:pPr>
        <w:spacing w:after="120" w:line="240" w:lineRule="auto"/>
        <w:jc w:val="both"/>
        <w:rPr>
          <w:rFonts w:ascii="Times New Roman" w:eastAsia="Times New Roman" w:hAnsi="Times New Roman"/>
          <w:sz w:val="20"/>
          <w:szCs w:val="20"/>
          <w:lang w:eastAsia="tr-TR"/>
        </w:rPr>
      </w:pPr>
    </w:p>
    <w:p w14:paraId="080769A5" w14:textId="77777777" w:rsidR="006416DC" w:rsidRDefault="006416DC" w:rsidP="004741B4">
      <w:pPr>
        <w:spacing w:after="120" w:line="240" w:lineRule="auto"/>
        <w:jc w:val="both"/>
        <w:rPr>
          <w:rFonts w:ascii="Times New Roman" w:eastAsia="Times New Roman" w:hAnsi="Times New Roman"/>
          <w:sz w:val="20"/>
          <w:szCs w:val="20"/>
          <w:lang w:eastAsia="tr-TR"/>
        </w:rPr>
      </w:pPr>
    </w:p>
    <w:p w14:paraId="41BEEC32" w14:textId="77777777" w:rsidR="004741B4" w:rsidRPr="008B49C6" w:rsidRDefault="004741B4" w:rsidP="004741B4">
      <w:pPr>
        <w:spacing w:after="120" w:line="240" w:lineRule="auto"/>
        <w:jc w:val="both"/>
        <w:rPr>
          <w:rFonts w:ascii="Times New Roman" w:eastAsia="Times New Roman" w:hAnsi="Times New Roman"/>
          <w:b/>
          <w:bCs/>
          <w:sz w:val="20"/>
          <w:szCs w:val="20"/>
          <w:lang w:eastAsia="tr-TR"/>
        </w:rPr>
      </w:pPr>
    </w:p>
    <w:p w14:paraId="71831835" w14:textId="26EBD3F5" w:rsidR="002E5C70" w:rsidRPr="008B49C6" w:rsidRDefault="00326C0E" w:rsidP="005F386B">
      <w:pPr>
        <w:spacing w:after="0" w:line="240" w:lineRule="auto"/>
        <w:jc w:val="center"/>
        <w:rPr>
          <w:rFonts w:ascii="Times New Roman" w:eastAsia="Times New Roman" w:hAnsi="Times New Roman"/>
          <w:b/>
          <w:bCs/>
          <w:sz w:val="20"/>
          <w:szCs w:val="20"/>
          <w:lang w:eastAsia="tr-TR"/>
        </w:rPr>
      </w:pPr>
      <w:r w:rsidRPr="008B49C6">
        <w:rPr>
          <w:rFonts w:ascii="Times New Roman" w:eastAsia="Times New Roman" w:hAnsi="Times New Roman"/>
          <w:b/>
          <w:bCs/>
          <w:sz w:val="20"/>
          <w:szCs w:val="20"/>
          <w:lang w:eastAsia="tr-TR"/>
        </w:rPr>
        <w:lastRenderedPageBreak/>
        <w:t>DÖRDÜNCÜ</w:t>
      </w:r>
      <w:r w:rsidR="002E5C70" w:rsidRPr="008B49C6">
        <w:rPr>
          <w:rFonts w:ascii="Times New Roman" w:eastAsia="Times New Roman" w:hAnsi="Times New Roman"/>
          <w:b/>
          <w:bCs/>
          <w:sz w:val="20"/>
          <w:szCs w:val="20"/>
          <w:lang w:eastAsia="tr-TR"/>
        </w:rPr>
        <w:t xml:space="preserve"> BÖLÜM</w:t>
      </w:r>
    </w:p>
    <w:p w14:paraId="2FA08639" w14:textId="7D38191D" w:rsidR="00D1491A" w:rsidRPr="008B49C6" w:rsidRDefault="00D1491A" w:rsidP="005F386B">
      <w:pPr>
        <w:spacing w:after="0" w:line="240" w:lineRule="auto"/>
        <w:jc w:val="center"/>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Çeşitli ve Son Hükümler</w:t>
      </w:r>
    </w:p>
    <w:p w14:paraId="3C4A0B5A" w14:textId="77777777"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Mazeretler</w:t>
      </w:r>
    </w:p>
    <w:p w14:paraId="7FA262F1" w14:textId="43CE2ABE" w:rsidR="00D1491A" w:rsidRPr="008B49C6" w:rsidRDefault="00CC5F2F" w:rsidP="00D1491A">
      <w:pPr>
        <w:spacing w:after="120" w:line="240" w:lineRule="auto"/>
        <w:jc w:val="both"/>
        <w:rPr>
          <w:rFonts w:ascii="Times New Roman" w:eastAsia="Times New Roman" w:hAnsi="Times New Roman"/>
          <w:sz w:val="20"/>
          <w:szCs w:val="20"/>
          <w:lang w:eastAsia="tr-TR"/>
        </w:rPr>
      </w:pPr>
      <w:bookmarkStart w:id="3" w:name="_Hlk2868830"/>
      <w:r w:rsidRPr="008B49C6">
        <w:rPr>
          <w:rFonts w:ascii="Times New Roman" w:eastAsia="Times New Roman" w:hAnsi="Times New Roman"/>
          <w:b/>
          <w:bCs/>
          <w:sz w:val="20"/>
          <w:szCs w:val="20"/>
          <w:lang w:eastAsia="tr-TR"/>
        </w:rPr>
        <w:t>MADDE</w:t>
      </w:r>
      <w:r w:rsidR="00D1491A" w:rsidRPr="008B49C6">
        <w:rPr>
          <w:rFonts w:ascii="Times New Roman" w:eastAsia="Times New Roman" w:hAnsi="Times New Roman"/>
          <w:b/>
          <w:bCs/>
          <w:sz w:val="20"/>
          <w:szCs w:val="20"/>
          <w:lang w:eastAsia="tr-TR"/>
        </w:rPr>
        <w:t xml:space="preserve"> </w:t>
      </w:r>
      <w:bookmarkEnd w:id="3"/>
      <w:r w:rsidR="00415339" w:rsidRPr="008B49C6">
        <w:rPr>
          <w:rFonts w:ascii="Times New Roman" w:eastAsia="Times New Roman" w:hAnsi="Times New Roman"/>
          <w:b/>
          <w:bCs/>
          <w:sz w:val="20"/>
          <w:szCs w:val="20"/>
          <w:lang w:eastAsia="tr-TR"/>
        </w:rPr>
        <w:t>5</w:t>
      </w:r>
      <w:r w:rsidR="008C4072" w:rsidRPr="008B49C6">
        <w:rPr>
          <w:rFonts w:ascii="Times New Roman" w:eastAsia="Times New Roman" w:hAnsi="Times New Roman"/>
          <w:b/>
          <w:bCs/>
          <w:sz w:val="20"/>
          <w:szCs w:val="20"/>
          <w:lang w:eastAsia="tr-TR"/>
        </w:rPr>
        <w:t>1</w:t>
      </w:r>
      <w:r w:rsidR="00D1491A" w:rsidRPr="008B49C6">
        <w:rPr>
          <w:rFonts w:ascii="Times New Roman" w:eastAsia="Times New Roman" w:hAnsi="Times New Roman"/>
          <w:bCs/>
          <w:sz w:val="20"/>
          <w:szCs w:val="20"/>
          <w:lang w:eastAsia="tr-TR"/>
        </w:rPr>
        <w:t xml:space="preserve"> -</w:t>
      </w:r>
      <w:r w:rsidR="00D1491A" w:rsidRPr="008B49C6">
        <w:rPr>
          <w:rFonts w:ascii="Times New Roman" w:eastAsia="Times New Roman" w:hAnsi="Times New Roman"/>
          <w:sz w:val="20"/>
          <w:szCs w:val="20"/>
          <w:lang w:eastAsia="tr-TR"/>
        </w:rPr>
        <w:t xml:space="preserve"> (1) </w:t>
      </w:r>
      <w:r w:rsidR="001B17D9" w:rsidRPr="008B49C6">
        <w:rPr>
          <w:rFonts w:ascii="Times New Roman" w:eastAsia="Times New Roman" w:hAnsi="Times New Roman"/>
          <w:sz w:val="20"/>
          <w:szCs w:val="20"/>
          <w:lang w:eastAsia="tr-TR"/>
        </w:rPr>
        <w:t>Öğrenci</w:t>
      </w:r>
      <w:r w:rsidR="008E3F7F" w:rsidRPr="008B49C6">
        <w:rPr>
          <w:rFonts w:ascii="Times New Roman" w:eastAsia="Times New Roman" w:hAnsi="Times New Roman"/>
          <w:sz w:val="20"/>
          <w:szCs w:val="20"/>
          <w:lang w:eastAsia="tr-TR"/>
        </w:rPr>
        <w:t>,</w:t>
      </w:r>
      <w:r w:rsidR="001B17D9" w:rsidRPr="008B49C6">
        <w:rPr>
          <w:rFonts w:ascii="Times New Roman" w:eastAsia="Times New Roman" w:hAnsi="Times New Roman"/>
          <w:sz w:val="20"/>
          <w:szCs w:val="20"/>
          <w:lang w:eastAsia="tr-TR"/>
        </w:rPr>
        <w:t xml:space="preserve"> a</w:t>
      </w:r>
      <w:r w:rsidR="00D1491A" w:rsidRPr="008B49C6">
        <w:rPr>
          <w:rFonts w:ascii="Times New Roman" w:eastAsia="Times New Roman" w:hAnsi="Times New Roman"/>
          <w:sz w:val="20"/>
          <w:szCs w:val="20"/>
          <w:lang w:eastAsia="tr-TR"/>
        </w:rPr>
        <w:t>şağıda belirtilen haklı ve geçerli mazeretlerin</w:t>
      </w:r>
      <w:r w:rsidR="001B17D9" w:rsidRPr="008B49C6">
        <w:rPr>
          <w:rFonts w:ascii="Times New Roman" w:eastAsia="Times New Roman" w:hAnsi="Times New Roman"/>
          <w:sz w:val="20"/>
          <w:szCs w:val="20"/>
          <w:lang w:eastAsia="tr-TR"/>
        </w:rPr>
        <w:t>i</w:t>
      </w:r>
      <w:r w:rsidR="00D1491A" w:rsidRPr="008B49C6">
        <w:rPr>
          <w:rFonts w:ascii="Times New Roman" w:eastAsia="Times New Roman" w:hAnsi="Times New Roman"/>
          <w:sz w:val="20"/>
          <w:szCs w:val="20"/>
          <w:lang w:eastAsia="tr-TR"/>
        </w:rPr>
        <w:t xml:space="preserve"> belgel</w:t>
      </w:r>
      <w:r w:rsidR="001B17D9" w:rsidRPr="008B49C6">
        <w:rPr>
          <w:rFonts w:ascii="Times New Roman" w:eastAsia="Times New Roman" w:hAnsi="Times New Roman"/>
          <w:sz w:val="20"/>
          <w:szCs w:val="20"/>
          <w:lang w:eastAsia="tr-TR"/>
        </w:rPr>
        <w:t>emesi halinde</w:t>
      </w:r>
      <w:r w:rsidR="00D1491A" w:rsidRPr="008B49C6">
        <w:rPr>
          <w:rFonts w:ascii="Times New Roman" w:eastAsia="Times New Roman" w:hAnsi="Times New Roman"/>
          <w:sz w:val="20"/>
          <w:szCs w:val="20"/>
          <w:lang w:eastAsia="tr-TR"/>
        </w:rPr>
        <w:t xml:space="preserve">, ilgili </w:t>
      </w:r>
      <w:r w:rsidR="008876D8" w:rsidRPr="008B49C6">
        <w:rPr>
          <w:rFonts w:ascii="Times New Roman" w:eastAsia="Times New Roman" w:hAnsi="Times New Roman"/>
          <w:sz w:val="20"/>
          <w:szCs w:val="20"/>
          <w:lang w:eastAsia="tr-TR"/>
        </w:rPr>
        <w:t>Enstitü Yönetim Kurulu</w:t>
      </w:r>
      <w:r w:rsidR="00D1491A" w:rsidRPr="008B49C6">
        <w:rPr>
          <w:rFonts w:ascii="Times New Roman" w:eastAsia="Times New Roman" w:hAnsi="Times New Roman"/>
          <w:sz w:val="20"/>
          <w:szCs w:val="20"/>
          <w:lang w:eastAsia="tr-TR"/>
        </w:rPr>
        <w:t xml:space="preserve"> tarafından</w:t>
      </w:r>
      <w:r w:rsidR="00BD1BC0" w:rsidRPr="008B49C6">
        <w:rPr>
          <w:rFonts w:ascii="Times New Roman" w:eastAsia="Times New Roman" w:hAnsi="Times New Roman"/>
          <w:sz w:val="20"/>
          <w:szCs w:val="20"/>
          <w:lang w:eastAsia="tr-TR"/>
        </w:rPr>
        <w:t xml:space="preserve"> mazereti</w:t>
      </w:r>
      <w:r w:rsidR="00D1491A" w:rsidRPr="008B49C6">
        <w:rPr>
          <w:rFonts w:ascii="Times New Roman" w:eastAsia="Times New Roman" w:hAnsi="Times New Roman"/>
          <w:sz w:val="20"/>
          <w:szCs w:val="20"/>
          <w:lang w:eastAsia="tr-TR"/>
        </w:rPr>
        <w:t xml:space="preserve"> de</w:t>
      </w:r>
      <w:r w:rsidR="00BD1BC0" w:rsidRPr="008B49C6">
        <w:rPr>
          <w:rFonts w:ascii="Times New Roman" w:eastAsia="Times New Roman" w:hAnsi="Times New Roman"/>
          <w:sz w:val="20"/>
          <w:szCs w:val="20"/>
          <w:lang w:eastAsia="tr-TR"/>
        </w:rPr>
        <w:t>ğerlendirilerek karara bağlanır;</w:t>
      </w:r>
    </w:p>
    <w:p w14:paraId="13BAC34C" w14:textId="18D2857A"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a) Öğrencinin</w:t>
      </w:r>
      <w:r w:rsidR="00BD1BC0"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sağlı</w:t>
      </w:r>
      <w:r w:rsidR="005F3C03">
        <w:rPr>
          <w:rFonts w:ascii="Times New Roman" w:eastAsia="Times New Roman" w:hAnsi="Times New Roman"/>
          <w:sz w:val="20"/>
          <w:szCs w:val="20"/>
          <w:lang w:eastAsia="tr-TR"/>
        </w:rPr>
        <w:t xml:space="preserve">k kuruluşlarından alınan </w:t>
      </w:r>
      <w:r w:rsidRPr="008B49C6">
        <w:rPr>
          <w:rFonts w:ascii="Times New Roman" w:eastAsia="Times New Roman" w:hAnsi="Times New Roman"/>
          <w:sz w:val="20"/>
          <w:szCs w:val="20"/>
          <w:lang w:eastAsia="tr-TR"/>
        </w:rPr>
        <w:t>raporlarıyla belgelenmiş bulunan</w:t>
      </w:r>
      <w:r w:rsidR="00BD1BC0" w:rsidRPr="008B49C6">
        <w:rPr>
          <w:rFonts w:ascii="Times New Roman" w:eastAsia="Times New Roman" w:hAnsi="Times New Roman"/>
          <w:sz w:val="20"/>
          <w:szCs w:val="20"/>
          <w:lang w:eastAsia="tr-TR"/>
        </w:rPr>
        <w:t>,</w:t>
      </w:r>
      <w:r w:rsidRPr="008B49C6">
        <w:rPr>
          <w:rFonts w:ascii="Times New Roman" w:eastAsia="Times New Roman" w:hAnsi="Times New Roman"/>
          <w:sz w:val="20"/>
          <w:szCs w:val="20"/>
          <w:lang w:eastAsia="tr-TR"/>
        </w:rPr>
        <w:t xml:space="preserve"> sa</w:t>
      </w:r>
      <w:r w:rsidR="00282AE0">
        <w:rPr>
          <w:rFonts w:ascii="Times New Roman" w:eastAsia="Times New Roman" w:hAnsi="Times New Roman"/>
          <w:sz w:val="20"/>
          <w:szCs w:val="20"/>
          <w:lang w:eastAsia="tr-TR"/>
        </w:rPr>
        <w:t>ğlıkla ilgili mazereti</w:t>
      </w:r>
      <w:r w:rsidRPr="008B49C6">
        <w:rPr>
          <w:rFonts w:ascii="Times New Roman" w:eastAsia="Times New Roman" w:hAnsi="Times New Roman"/>
          <w:sz w:val="20"/>
          <w:szCs w:val="20"/>
          <w:lang w:eastAsia="tr-TR"/>
        </w:rPr>
        <w:t>,</w:t>
      </w:r>
    </w:p>
    <w:p w14:paraId="7EE2E4F1" w14:textId="3D1D9B16"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 xml:space="preserve">b) Mahallin en büyük mülki amirince verilecek bir belge ile belgelenmiş olması şartıyla, tabii afetler nedeniyle öğrencinin öğrenimine ara vermek zorunda </w:t>
      </w:r>
      <w:r w:rsidR="00282AE0">
        <w:rPr>
          <w:rFonts w:ascii="Times New Roman" w:eastAsia="Times New Roman" w:hAnsi="Times New Roman"/>
          <w:sz w:val="20"/>
          <w:szCs w:val="20"/>
          <w:lang w:eastAsia="tr-TR"/>
        </w:rPr>
        <w:t>kalması</w:t>
      </w:r>
      <w:r w:rsidRPr="008B49C6">
        <w:rPr>
          <w:rFonts w:ascii="Times New Roman" w:eastAsia="Times New Roman" w:hAnsi="Times New Roman"/>
          <w:sz w:val="20"/>
          <w:szCs w:val="20"/>
          <w:lang w:eastAsia="tr-TR"/>
        </w:rPr>
        <w:t>,</w:t>
      </w:r>
    </w:p>
    <w:p w14:paraId="6175E371" w14:textId="7B4B6980"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c) Öğrencinin anne, baba, kardeş, eş ve çocuğunun ölümü ya da ağır hastalığı halinde bakacak başka kimsenin bulunmaması nedeniyle öğrenimine ara ver</w:t>
      </w:r>
      <w:r w:rsidR="00282AE0">
        <w:rPr>
          <w:rFonts w:ascii="Times New Roman" w:eastAsia="Times New Roman" w:hAnsi="Times New Roman"/>
          <w:sz w:val="20"/>
          <w:szCs w:val="20"/>
          <w:lang w:eastAsia="tr-TR"/>
        </w:rPr>
        <w:t>mek zorunda olması</w:t>
      </w:r>
      <w:r w:rsidRPr="008B49C6">
        <w:rPr>
          <w:rFonts w:ascii="Times New Roman" w:eastAsia="Times New Roman" w:hAnsi="Times New Roman"/>
          <w:sz w:val="20"/>
          <w:szCs w:val="20"/>
          <w:lang w:eastAsia="tr-TR"/>
        </w:rPr>
        <w:t>,</w:t>
      </w:r>
    </w:p>
    <w:p w14:paraId="02A3437E" w14:textId="4E9A1714"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ç) Ekonomik nedenlerl</w:t>
      </w:r>
      <w:r w:rsidR="00BD1BC0" w:rsidRPr="008B49C6">
        <w:rPr>
          <w:rFonts w:ascii="Times New Roman" w:eastAsia="Times New Roman" w:hAnsi="Times New Roman"/>
          <w:sz w:val="20"/>
          <w:szCs w:val="20"/>
          <w:lang w:eastAsia="tr-TR"/>
        </w:rPr>
        <w:t>e eğitim ve öğretime ara ver</w:t>
      </w:r>
      <w:r w:rsidRPr="008B49C6">
        <w:rPr>
          <w:rFonts w:ascii="Times New Roman" w:eastAsia="Times New Roman" w:hAnsi="Times New Roman"/>
          <w:sz w:val="20"/>
          <w:szCs w:val="20"/>
          <w:lang w:eastAsia="tr-TR"/>
        </w:rPr>
        <w:t>miş olması,</w:t>
      </w:r>
    </w:p>
    <w:p w14:paraId="4C60D94B" w14:textId="0FD024CD"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d) Öğrencinin ha</w:t>
      </w:r>
      <w:r w:rsidR="00E01285">
        <w:rPr>
          <w:rFonts w:ascii="Times New Roman" w:eastAsia="Times New Roman" w:hAnsi="Times New Roman"/>
          <w:sz w:val="20"/>
          <w:szCs w:val="20"/>
          <w:lang w:eastAsia="tr-TR"/>
        </w:rPr>
        <w:t>ngi yarıyılda</w:t>
      </w:r>
      <w:r w:rsidR="00E01285" w:rsidRPr="00E01285">
        <w:t xml:space="preserve"> </w:t>
      </w:r>
      <w:r w:rsidR="00E01285" w:rsidRPr="00E01285">
        <w:rPr>
          <w:rFonts w:ascii="Times New Roman" w:eastAsia="Times New Roman" w:hAnsi="Times New Roman"/>
          <w:sz w:val="20"/>
          <w:szCs w:val="20"/>
          <w:lang w:eastAsia="tr-TR"/>
        </w:rPr>
        <w:t>olursa olsun</w:t>
      </w:r>
      <w:r w:rsidR="00BD1BC0" w:rsidRPr="008B49C6">
        <w:rPr>
          <w:rFonts w:ascii="Times New Roman" w:eastAsia="Times New Roman" w:hAnsi="Times New Roman"/>
          <w:sz w:val="20"/>
          <w:szCs w:val="20"/>
          <w:lang w:eastAsia="tr-TR"/>
        </w:rPr>
        <w:t>,</w:t>
      </w:r>
      <w:r w:rsidR="00E01285">
        <w:rPr>
          <w:rFonts w:ascii="Times New Roman" w:eastAsia="Times New Roman" w:hAnsi="Times New Roman"/>
          <w:sz w:val="20"/>
          <w:szCs w:val="20"/>
          <w:lang w:eastAsia="tr-TR"/>
        </w:rPr>
        <w:t xml:space="preserve"> tecil hakkını kaybetmesi/</w:t>
      </w:r>
      <w:r w:rsidRPr="008B49C6">
        <w:rPr>
          <w:rFonts w:ascii="Times New Roman" w:eastAsia="Times New Roman" w:hAnsi="Times New Roman"/>
          <w:sz w:val="20"/>
          <w:szCs w:val="20"/>
          <w:lang w:eastAsia="tr-TR"/>
        </w:rPr>
        <w:t>tecilin kaldırılması sureti ile askere alınması,</w:t>
      </w:r>
    </w:p>
    <w:p w14:paraId="3A7CE5A5" w14:textId="77777777"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e) Öğrencinin gözaltına alınması veya tutuklanması,</w:t>
      </w:r>
    </w:p>
    <w:p w14:paraId="6482BBCA" w14:textId="77777777"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f) Birim yönetim kurulunca mazeret olarak kabul edilebilen ve Üniversite Yönetim Kurulunca onaylanan diğer durumların ortaya çıkması.</w:t>
      </w:r>
    </w:p>
    <w:p w14:paraId="066B0DDA" w14:textId="3F4C3D39" w:rsidR="00D1491A" w:rsidRPr="008B49C6" w:rsidRDefault="00E262E2"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2) Mazeretle ilgili her türlü başvuru, mazeretin bitim tarihinden itibaren en geç bir hafta içinde</w:t>
      </w:r>
      <w:r w:rsidR="008E3F7F" w:rsidRPr="008B49C6">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w:t>
      </w:r>
      <w:r w:rsidR="003E62EB" w:rsidRPr="008B49C6">
        <w:rPr>
          <w:rFonts w:ascii="Times New Roman" w:eastAsia="Times New Roman" w:hAnsi="Times New Roman"/>
          <w:sz w:val="20"/>
          <w:szCs w:val="20"/>
          <w:lang w:eastAsia="tr-TR"/>
        </w:rPr>
        <w:t xml:space="preserve">öğrenci otomasyon sistemi üzerinden doldurulacak itiraz dilekçesi ile </w:t>
      </w:r>
      <w:r w:rsidR="00D1491A" w:rsidRPr="008B49C6">
        <w:rPr>
          <w:rFonts w:ascii="Times New Roman" w:eastAsia="Times New Roman" w:hAnsi="Times New Roman"/>
          <w:sz w:val="20"/>
          <w:szCs w:val="20"/>
          <w:lang w:eastAsia="tr-TR"/>
        </w:rPr>
        <w:t>ilgili birime yapılır. Süresi içinde yapılmayan başvurular</w:t>
      </w:r>
      <w:r w:rsidR="00A763CE" w:rsidRPr="008B49C6">
        <w:rPr>
          <w:rFonts w:ascii="Times New Roman" w:eastAsia="Times New Roman" w:hAnsi="Times New Roman"/>
          <w:sz w:val="20"/>
          <w:szCs w:val="20"/>
          <w:lang w:eastAsia="tr-TR"/>
        </w:rPr>
        <w:t xml:space="preserve"> ile</w:t>
      </w:r>
      <w:r w:rsidR="00D1491A" w:rsidRPr="008B49C6">
        <w:rPr>
          <w:rFonts w:ascii="Times New Roman" w:eastAsia="Times New Roman" w:hAnsi="Times New Roman"/>
          <w:sz w:val="20"/>
          <w:szCs w:val="20"/>
          <w:lang w:eastAsia="tr-TR"/>
        </w:rPr>
        <w:t xml:space="preserve"> geç sunulan raporlar işleme konulmaz.</w:t>
      </w:r>
    </w:p>
    <w:p w14:paraId="2AD7C6D8" w14:textId="5999312C" w:rsidR="00F33F4C" w:rsidRPr="008B49C6" w:rsidRDefault="00F33F4C"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sz w:val="20"/>
          <w:szCs w:val="20"/>
          <w:lang w:eastAsia="tr-TR"/>
        </w:rPr>
        <w:t>(3)</w:t>
      </w:r>
      <w:r w:rsidR="00943A39" w:rsidRPr="008B49C6">
        <w:rPr>
          <w:rFonts w:ascii="Times New Roman" w:eastAsia="Times New Roman" w:hAnsi="Times New Roman"/>
          <w:sz w:val="20"/>
          <w:szCs w:val="20"/>
          <w:lang w:eastAsia="tr-TR"/>
        </w:rPr>
        <w:t xml:space="preserve"> Lisansüstü tez savunma ve </w:t>
      </w:r>
      <w:r w:rsidR="008B49C6" w:rsidRPr="008B49C6">
        <w:rPr>
          <w:rFonts w:ascii="Times New Roman" w:eastAsia="Times New Roman" w:hAnsi="Times New Roman"/>
          <w:sz w:val="20"/>
          <w:szCs w:val="20"/>
          <w:lang w:eastAsia="tr-TR"/>
        </w:rPr>
        <w:t xml:space="preserve">Doktora/Sanatta </w:t>
      </w:r>
      <w:r w:rsidR="000F7F9E">
        <w:rPr>
          <w:rFonts w:ascii="Times New Roman" w:eastAsia="Times New Roman" w:hAnsi="Times New Roman"/>
          <w:sz w:val="20"/>
          <w:szCs w:val="20"/>
          <w:lang w:eastAsia="tr-TR"/>
        </w:rPr>
        <w:t>Yeterlik Çalışması</w:t>
      </w:r>
      <w:r w:rsidR="00943A39" w:rsidRPr="008B49C6">
        <w:rPr>
          <w:rFonts w:ascii="Times New Roman" w:eastAsia="Times New Roman" w:hAnsi="Times New Roman"/>
          <w:sz w:val="20"/>
          <w:szCs w:val="20"/>
          <w:lang w:eastAsia="tr-TR"/>
        </w:rPr>
        <w:t xml:space="preserve"> yeterlik sınavlarına, zorunluluklar nedeniyle katılamayacak jüri üyeleri, katılamama sebeplerini gerekçeli olarak davet tarihinden itibaren en geç bir hafta içinde </w:t>
      </w:r>
      <w:r w:rsidR="008876D8" w:rsidRPr="008B49C6">
        <w:rPr>
          <w:rFonts w:ascii="Times New Roman" w:eastAsia="Times New Roman" w:hAnsi="Times New Roman"/>
          <w:sz w:val="20"/>
          <w:szCs w:val="20"/>
          <w:lang w:eastAsia="tr-TR"/>
        </w:rPr>
        <w:t xml:space="preserve">Müdürlüğe </w:t>
      </w:r>
      <w:r w:rsidR="00943A39" w:rsidRPr="008B49C6">
        <w:rPr>
          <w:rFonts w:ascii="Times New Roman" w:eastAsia="Times New Roman" w:hAnsi="Times New Roman"/>
          <w:sz w:val="20"/>
          <w:szCs w:val="20"/>
          <w:lang w:eastAsia="tr-TR"/>
        </w:rPr>
        <w:t xml:space="preserve">yazılı olarak bildirir. Gerekçesiz bir şekilde sınavlara katılmayan veya mazeretleri </w:t>
      </w:r>
      <w:r w:rsidR="008876D8" w:rsidRPr="008B49C6">
        <w:rPr>
          <w:rFonts w:ascii="Times New Roman" w:eastAsia="Times New Roman" w:hAnsi="Times New Roman"/>
          <w:sz w:val="20"/>
          <w:szCs w:val="20"/>
          <w:lang w:eastAsia="tr-TR"/>
        </w:rPr>
        <w:t>Enstitü Yönetim Kurulu</w:t>
      </w:r>
      <w:r w:rsidR="00943A39" w:rsidRPr="008B49C6">
        <w:rPr>
          <w:rFonts w:ascii="Times New Roman" w:eastAsia="Times New Roman" w:hAnsi="Times New Roman"/>
          <w:sz w:val="20"/>
          <w:szCs w:val="20"/>
          <w:lang w:eastAsia="tr-TR"/>
        </w:rPr>
        <w:t xml:space="preserve"> tarafından uygun bulunmayan jüri üyesi öğretim üyelerine, </w:t>
      </w:r>
      <w:r w:rsidR="008B49C6" w:rsidRPr="008B49C6">
        <w:rPr>
          <w:rFonts w:ascii="Times New Roman" w:eastAsia="Times New Roman" w:hAnsi="Times New Roman"/>
          <w:sz w:val="20"/>
          <w:szCs w:val="20"/>
          <w:lang w:eastAsia="tr-TR"/>
        </w:rPr>
        <w:t xml:space="preserve">anabilim/anasanat </w:t>
      </w:r>
      <w:r w:rsidR="00943A39" w:rsidRPr="008B49C6">
        <w:rPr>
          <w:rFonts w:ascii="Times New Roman" w:eastAsia="Times New Roman" w:hAnsi="Times New Roman"/>
          <w:sz w:val="20"/>
          <w:szCs w:val="20"/>
          <w:lang w:eastAsia="tr-TR"/>
        </w:rPr>
        <w:t xml:space="preserve">dalı başkanlığının önerisi ve </w:t>
      </w:r>
      <w:r w:rsidR="008876D8" w:rsidRPr="008B49C6">
        <w:rPr>
          <w:rFonts w:ascii="Times New Roman" w:eastAsia="Times New Roman" w:hAnsi="Times New Roman"/>
          <w:sz w:val="20"/>
          <w:szCs w:val="20"/>
          <w:lang w:eastAsia="tr-TR"/>
        </w:rPr>
        <w:t>Enstitü Yönetim Kurulu</w:t>
      </w:r>
      <w:r w:rsidR="00943A39" w:rsidRPr="008B49C6">
        <w:rPr>
          <w:rFonts w:ascii="Times New Roman" w:eastAsia="Times New Roman" w:hAnsi="Times New Roman"/>
          <w:sz w:val="20"/>
          <w:szCs w:val="20"/>
          <w:lang w:eastAsia="tr-TR"/>
        </w:rPr>
        <w:t xml:space="preserve"> kararı ile bir yıl süre ile yeni danışmanlık verilmez ve lisansüstü dersi açılmaz.</w:t>
      </w:r>
    </w:p>
    <w:p w14:paraId="02F2BCCB" w14:textId="2B8166F3" w:rsidR="00EB513E" w:rsidRPr="008B49C6" w:rsidRDefault="00EB513E" w:rsidP="00D1491A">
      <w:pPr>
        <w:spacing w:after="120" w:line="240" w:lineRule="auto"/>
        <w:jc w:val="both"/>
        <w:rPr>
          <w:rFonts w:ascii="Times New Roman" w:eastAsia="Times New Roman" w:hAnsi="Times New Roman"/>
          <w:b/>
          <w:sz w:val="20"/>
          <w:szCs w:val="20"/>
          <w:lang w:eastAsia="tr-TR"/>
        </w:rPr>
      </w:pPr>
      <w:r w:rsidRPr="008B49C6">
        <w:rPr>
          <w:rFonts w:ascii="Times New Roman" w:eastAsia="Times New Roman" w:hAnsi="Times New Roman"/>
          <w:b/>
          <w:sz w:val="20"/>
          <w:szCs w:val="20"/>
          <w:lang w:eastAsia="tr-TR"/>
        </w:rPr>
        <w:t>Yabancı uyruklular</w:t>
      </w:r>
    </w:p>
    <w:p w14:paraId="35417710" w14:textId="22649F93" w:rsidR="00EB513E"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sz w:val="20"/>
          <w:szCs w:val="20"/>
          <w:lang w:eastAsia="tr-TR"/>
        </w:rPr>
        <w:t>MADDE</w:t>
      </w:r>
      <w:r w:rsidR="00A16014" w:rsidRPr="008B49C6">
        <w:rPr>
          <w:rFonts w:ascii="Times New Roman" w:eastAsia="Times New Roman" w:hAnsi="Times New Roman"/>
          <w:b/>
          <w:sz w:val="20"/>
          <w:szCs w:val="20"/>
          <w:lang w:eastAsia="tr-TR"/>
        </w:rPr>
        <w:t xml:space="preserve"> </w:t>
      </w:r>
      <w:r w:rsidR="00D15550" w:rsidRPr="008B49C6">
        <w:rPr>
          <w:rFonts w:ascii="Times New Roman" w:eastAsia="Times New Roman" w:hAnsi="Times New Roman"/>
          <w:b/>
          <w:sz w:val="20"/>
          <w:szCs w:val="20"/>
          <w:lang w:eastAsia="tr-TR"/>
        </w:rPr>
        <w:t>5</w:t>
      </w:r>
      <w:r w:rsidR="008C4072" w:rsidRPr="008B49C6">
        <w:rPr>
          <w:rFonts w:ascii="Times New Roman" w:eastAsia="Times New Roman" w:hAnsi="Times New Roman"/>
          <w:b/>
          <w:sz w:val="20"/>
          <w:szCs w:val="20"/>
          <w:lang w:eastAsia="tr-TR"/>
        </w:rPr>
        <w:t>2</w:t>
      </w:r>
      <w:r w:rsidR="00A16014" w:rsidRPr="008B49C6">
        <w:rPr>
          <w:rFonts w:ascii="Times New Roman" w:eastAsia="Times New Roman" w:hAnsi="Times New Roman"/>
          <w:sz w:val="20"/>
          <w:szCs w:val="20"/>
          <w:lang w:eastAsia="tr-TR"/>
        </w:rPr>
        <w:t xml:space="preserve"> </w:t>
      </w:r>
      <w:r w:rsidR="00C43CF8">
        <w:rPr>
          <w:rFonts w:ascii="Times New Roman" w:eastAsia="Times New Roman" w:hAnsi="Times New Roman"/>
          <w:sz w:val="20"/>
          <w:szCs w:val="20"/>
          <w:lang w:eastAsia="tr-TR"/>
        </w:rPr>
        <w:t>-</w:t>
      </w:r>
      <w:r w:rsidR="00A16014" w:rsidRPr="008B49C6">
        <w:rPr>
          <w:rFonts w:ascii="Times New Roman" w:eastAsia="Times New Roman" w:hAnsi="Times New Roman"/>
          <w:sz w:val="20"/>
          <w:szCs w:val="20"/>
          <w:lang w:eastAsia="tr-TR"/>
        </w:rPr>
        <w:t xml:space="preserve"> </w:t>
      </w:r>
      <w:r w:rsidR="00EB513E" w:rsidRPr="008B49C6">
        <w:rPr>
          <w:rFonts w:ascii="Times New Roman" w:eastAsia="Times New Roman" w:hAnsi="Times New Roman"/>
          <w:sz w:val="20"/>
          <w:szCs w:val="20"/>
          <w:lang w:eastAsia="tr-TR"/>
        </w:rPr>
        <w:t>(</w:t>
      </w:r>
      <w:r w:rsidR="00A16014" w:rsidRPr="008B49C6">
        <w:rPr>
          <w:rFonts w:ascii="Times New Roman" w:eastAsia="Times New Roman" w:hAnsi="Times New Roman"/>
          <w:sz w:val="20"/>
          <w:szCs w:val="20"/>
          <w:lang w:eastAsia="tr-TR"/>
        </w:rPr>
        <w:t>1</w:t>
      </w:r>
      <w:r w:rsidR="00EB513E" w:rsidRPr="008B49C6">
        <w:rPr>
          <w:rFonts w:ascii="Times New Roman" w:eastAsia="Times New Roman" w:hAnsi="Times New Roman"/>
          <w:sz w:val="20"/>
          <w:szCs w:val="20"/>
          <w:lang w:eastAsia="tr-TR"/>
        </w:rPr>
        <w:t>) Yabancı uyruklu adaylarla, lisans eğitiminin tamamını yurt dışında tamamlayan Türkiye Cumhuriyeti vatandaşları ve mavi kart sahibi adayların lisansüstü programlara kabulünde, ALES puanı yerine; Yükseköğretim Kurulunun eşdeğer olarak kabul ettiği GRE, GMAT vb. sınavlar dikkate alınır.</w:t>
      </w:r>
    </w:p>
    <w:p w14:paraId="64654547" w14:textId="40C45AED" w:rsidR="00E82E60" w:rsidRPr="008B49C6" w:rsidRDefault="00E82E60" w:rsidP="00D1491A">
      <w:pPr>
        <w:spacing w:after="120" w:line="240" w:lineRule="auto"/>
        <w:jc w:val="both"/>
        <w:rPr>
          <w:rFonts w:ascii="Times New Roman" w:eastAsia="Times New Roman" w:hAnsi="Times New Roman"/>
          <w:sz w:val="20"/>
          <w:szCs w:val="20"/>
          <w:lang w:eastAsia="tr-TR"/>
        </w:rPr>
      </w:pPr>
      <w:r>
        <w:rPr>
          <w:rFonts w:ascii="Times New Roman" w:eastAsia="Times New Roman" w:hAnsi="Times New Roman"/>
          <w:sz w:val="20"/>
          <w:szCs w:val="20"/>
          <w:lang w:eastAsia="tr-TR"/>
        </w:rPr>
        <w:t xml:space="preserve">(2) </w:t>
      </w:r>
      <w:r w:rsidRPr="00E82E60">
        <w:rPr>
          <w:rFonts w:ascii="Times New Roman" w:eastAsia="Times New Roman" w:hAnsi="Times New Roman"/>
          <w:sz w:val="20"/>
          <w:szCs w:val="20"/>
          <w:lang w:eastAsia="tr-TR"/>
        </w:rPr>
        <w:t>Y</w:t>
      </w:r>
      <w:r>
        <w:rPr>
          <w:rFonts w:ascii="Times New Roman" w:eastAsia="Times New Roman" w:hAnsi="Times New Roman"/>
          <w:sz w:val="20"/>
          <w:szCs w:val="20"/>
          <w:lang w:eastAsia="tr-TR"/>
        </w:rPr>
        <w:t xml:space="preserve">abancı uyruklu öğrencilerin; </w:t>
      </w:r>
      <w:r w:rsidRPr="00E82E60">
        <w:rPr>
          <w:rFonts w:ascii="Times New Roman" w:eastAsia="Times New Roman" w:hAnsi="Times New Roman"/>
          <w:sz w:val="20"/>
          <w:szCs w:val="20"/>
          <w:lang w:eastAsia="tr-TR"/>
        </w:rPr>
        <w:t>anadilleri dışında İngilizce, Fransızca, Almanca, İtalyanca, İspanyolca, Rusça, Arapça, Çince, Japonca, Farsça dillerinden birinden Merkezi yabancı dil sınavlarından en az 55 puan veya Üniversitelerarası Kurulca kabul edilen bir sınavdan, muadili bir puan veya üniversitelerin Türkçe Öğretim Araştırma ve Uygulama Merkezi (TÖMER)’</w:t>
      </w:r>
      <w:proofErr w:type="spellStart"/>
      <w:r w:rsidRPr="00E82E60">
        <w:rPr>
          <w:rFonts w:ascii="Times New Roman" w:eastAsia="Times New Roman" w:hAnsi="Times New Roman"/>
          <w:sz w:val="20"/>
          <w:szCs w:val="20"/>
          <w:lang w:eastAsia="tr-TR"/>
        </w:rPr>
        <w:t>nce</w:t>
      </w:r>
      <w:proofErr w:type="spellEnd"/>
      <w:r w:rsidRPr="00E82E60">
        <w:rPr>
          <w:rFonts w:ascii="Times New Roman" w:eastAsia="Times New Roman" w:hAnsi="Times New Roman"/>
          <w:sz w:val="20"/>
          <w:szCs w:val="20"/>
          <w:lang w:eastAsia="tr-TR"/>
        </w:rPr>
        <w:t xml:space="preserve"> yapılan/yapılacak olan Türkçe dil sınavından en az 55 puan almış olmaları zorunludur.</w:t>
      </w:r>
    </w:p>
    <w:p w14:paraId="21E04890" w14:textId="77777777" w:rsidR="001431D7" w:rsidRPr="008B49C6" w:rsidRDefault="001431D7" w:rsidP="006927F2">
      <w:pPr>
        <w:spacing w:after="120" w:line="240" w:lineRule="auto"/>
        <w:jc w:val="both"/>
        <w:rPr>
          <w:rFonts w:ascii="Times New Roman" w:eastAsia="Times New Roman" w:hAnsi="Times New Roman"/>
          <w:b/>
          <w:bCs/>
          <w:sz w:val="20"/>
          <w:szCs w:val="20"/>
          <w:lang w:eastAsia="tr-TR"/>
        </w:rPr>
      </w:pPr>
      <w:r w:rsidRPr="008B49C6">
        <w:rPr>
          <w:rFonts w:ascii="Times New Roman" w:eastAsia="Times New Roman" w:hAnsi="Times New Roman"/>
          <w:b/>
          <w:bCs/>
          <w:sz w:val="20"/>
          <w:szCs w:val="20"/>
          <w:lang w:eastAsia="tr-TR"/>
        </w:rPr>
        <w:t>Sınavların Uygulama Şekli</w:t>
      </w:r>
    </w:p>
    <w:p w14:paraId="344C78DB" w14:textId="6F971FE5" w:rsidR="00307E50" w:rsidRPr="008B49C6" w:rsidRDefault="00CC5F2F" w:rsidP="00A11F92">
      <w:pPr>
        <w:pStyle w:val="NormalWeb"/>
        <w:shd w:val="clear" w:color="auto" w:fill="FFFFFF"/>
        <w:spacing w:before="0" w:beforeAutospacing="0" w:after="120" w:afterAutospacing="0"/>
        <w:jc w:val="both"/>
        <w:rPr>
          <w:sz w:val="20"/>
          <w:szCs w:val="20"/>
        </w:rPr>
      </w:pPr>
      <w:r w:rsidRPr="008B49C6">
        <w:rPr>
          <w:b/>
          <w:sz w:val="20"/>
          <w:szCs w:val="20"/>
        </w:rPr>
        <w:t>MADDE</w:t>
      </w:r>
      <w:r w:rsidR="006927F2" w:rsidRPr="008B49C6">
        <w:rPr>
          <w:b/>
          <w:sz w:val="20"/>
          <w:szCs w:val="20"/>
        </w:rPr>
        <w:t xml:space="preserve"> </w:t>
      </w:r>
      <w:r w:rsidR="00D15550" w:rsidRPr="008B49C6">
        <w:rPr>
          <w:b/>
          <w:sz w:val="20"/>
          <w:szCs w:val="20"/>
        </w:rPr>
        <w:t>5</w:t>
      </w:r>
      <w:r w:rsidR="008C4072" w:rsidRPr="008B49C6">
        <w:rPr>
          <w:b/>
          <w:sz w:val="20"/>
          <w:szCs w:val="20"/>
        </w:rPr>
        <w:t>3</w:t>
      </w:r>
      <w:r w:rsidR="006927F2" w:rsidRPr="008B49C6">
        <w:rPr>
          <w:b/>
          <w:sz w:val="20"/>
          <w:szCs w:val="20"/>
        </w:rPr>
        <w:t xml:space="preserve"> </w:t>
      </w:r>
      <w:r w:rsidR="00C43CF8">
        <w:rPr>
          <w:b/>
          <w:sz w:val="20"/>
          <w:szCs w:val="20"/>
        </w:rPr>
        <w:t>-</w:t>
      </w:r>
      <w:r w:rsidR="006927F2" w:rsidRPr="008B49C6">
        <w:rPr>
          <w:sz w:val="20"/>
          <w:szCs w:val="20"/>
        </w:rPr>
        <w:t xml:space="preserve"> (1)</w:t>
      </w:r>
      <w:r w:rsidR="00D808BE" w:rsidRPr="008B49C6">
        <w:rPr>
          <w:sz w:val="20"/>
          <w:szCs w:val="20"/>
        </w:rPr>
        <w:t xml:space="preserve"> </w:t>
      </w:r>
      <w:r w:rsidR="00370CE0">
        <w:rPr>
          <w:sz w:val="20"/>
          <w:szCs w:val="20"/>
        </w:rPr>
        <w:t xml:space="preserve">Lisansüstü programlarda </w:t>
      </w:r>
      <w:r w:rsidR="00370CE0" w:rsidRPr="00370CE0">
        <w:rPr>
          <w:sz w:val="20"/>
          <w:szCs w:val="20"/>
        </w:rPr>
        <w:t>Seminer Sınavı</w:t>
      </w:r>
      <w:r w:rsidR="00370CE0">
        <w:rPr>
          <w:sz w:val="20"/>
          <w:szCs w:val="20"/>
        </w:rPr>
        <w:t xml:space="preserve">, </w:t>
      </w:r>
      <w:r w:rsidR="002D441C">
        <w:rPr>
          <w:sz w:val="20"/>
          <w:szCs w:val="20"/>
        </w:rPr>
        <w:t xml:space="preserve">Yeterlik Sınavı, </w:t>
      </w:r>
      <w:r w:rsidR="00370CE0">
        <w:rPr>
          <w:sz w:val="20"/>
          <w:szCs w:val="20"/>
        </w:rPr>
        <w:t xml:space="preserve">Tez Önerisi </w:t>
      </w:r>
      <w:r w:rsidR="00370CE0" w:rsidRPr="00370CE0">
        <w:rPr>
          <w:sz w:val="20"/>
          <w:szCs w:val="20"/>
        </w:rPr>
        <w:t xml:space="preserve">Savunma Sınavı, </w:t>
      </w:r>
      <w:r w:rsidR="00370CE0">
        <w:rPr>
          <w:sz w:val="20"/>
          <w:szCs w:val="20"/>
        </w:rPr>
        <w:t xml:space="preserve">Tez İzleme Komitesi Sınavı, Tez Savunma Sınavı; </w:t>
      </w:r>
      <w:r w:rsidR="00F5787C">
        <w:rPr>
          <w:sz w:val="20"/>
          <w:szCs w:val="20"/>
        </w:rPr>
        <w:t>sınav tarihi</w:t>
      </w:r>
      <w:r w:rsidR="001431D7" w:rsidRPr="008B49C6">
        <w:rPr>
          <w:sz w:val="20"/>
          <w:szCs w:val="20"/>
        </w:rPr>
        <w:t xml:space="preserve">nin </w:t>
      </w:r>
      <w:r w:rsidR="008876D8" w:rsidRPr="008B49C6">
        <w:rPr>
          <w:sz w:val="20"/>
          <w:szCs w:val="20"/>
        </w:rPr>
        <w:t xml:space="preserve">Başkanlığa </w:t>
      </w:r>
      <w:r w:rsidR="001431D7" w:rsidRPr="008B49C6">
        <w:rPr>
          <w:sz w:val="20"/>
          <w:szCs w:val="20"/>
        </w:rPr>
        <w:t>en az bir hafta önceden bildiri</w:t>
      </w:r>
      <w:r w:rsidR="00F5787C">
        <w:rPr>
          <w:sz w:val="20"/>
          <w:szCs w:val="20"/>
        </w:rPr>
        <w:t>lmesi ve olur alınması, sınav</w:t>
      </w:r>
      <w:r w:rsidR="001431D7" w:rsidRPr="008B49C6">
        <w:rPr>
          <w:sz w:val="20"/>
          <w:szCs w:val="20"/>
        </w:rPr>
        <w:t>ın Başkanlı</w:t>
      </w:r>
      <w:r w:rsidR="008876D8" w:rsidRPr="008B49C6">
        <w:rPr>
          <w:sz w:val="20"/>
          <w:szCs w:val="20"/>
        </w:rPr>
        <w:t>kça</w:t>
      </w:r>
      <w:r w:rsidR="001431D7" w:rsidRPr="008B49C6">
        <w:rPr>
          <w:sz w:val="20"/>
          <w:szCs w:val="20"/>
        </w:rPr>
        <w:t xml:space="preserve"> belirlenen yerde yapılması ve </w:t>
      </w:r>
      <w:r w:rsidR="00436112" w:rsidRPr="008B49C6">
        <w:rPr>
          <w:sz w:val="20"/>
          <w:szCs w:val="20"/>
        </w:rPr>
        <w:t>ilgililere duyurulması</w:t>
      </w:r>
      <w:r w:rsidR="001431D7" w:rsidRPr="008B49C6">
        <w:rPr>
          <w:sz w:val="20"/>
          <w:szCs w:val="20"/>
        </w:rPr>
        <w:t xml:space="preserve"> şeklinde uygulan</w:t>
      </w:r>
      <w:r w:rsidR="006927F2" w:rsidRPr="008B49C6">
        <w:rPr>
          <w:sz w:val="20"/>
          <w:szCs w:val="20"/>
        </w:rPr>
        <w:t>ır</w:t>
      </w:r>
      <w:r w:rsidR="00F80533" w:rsidRPr="008B49C6">
        <w:rPr>
          <w:sz w:val="20"/>
          <w:szCs w:val="20"/>
        </w:rPr>
        <w:t>.</w:t>
      </w:r>
    </w:p>
    <w:p w14:paraId="4D5E813F" w14:textId="77777777" w:rsidR="00D1491A" w:rsidRPr="008B49C6" w:rsidRDefault="00D1491A" w:rsidP="00A11F92">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Yönergede hüküm bulunmayan haller</w:t>
      </w:r>
    </w:p>
    <w:p w14:paraId="3D91233B" w14:textId="0974A5E7"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MADDE</w:t>
      </w:r>
      <w:r w:rsidR="00D1491A" w:rsidRPr="008B49C6">
        <w:rPr>
          <w:rFonts w:ascii="Times New Roman" w:eastAsia="Times New Roman" w:hAnsi="Times New Roman"/>
          <w:b/>
          <w:bCs/>
          <w:sz w:val="20"/>
          <w:szCs w:val="20"/>
          <w:lang w:eastAsia="tr-TR"/>
        </w:rPr>
        <w:t xml:space="preserve"> </w:t>
      </w:r>
      <w:r w:rsidR="00603F3B" w:rsidRPr="008B49C6">
        <w:rPr>
          <w:rFonts w:ascii="Times New Roman" w:eastAsia="Times New Roman" w:hAnsi="Times New Roman"/>
          <w:b/>
          <w:bCs/>
          <w:sz w:val="20"/>
          <w:szCs w:val="20"/>
          <w:lang w:eastAsia="tr-TR"/>
        </w:rPr>
        <w:t>5</w:t>
      </w:r>
      <w:r w:rsidR="008C4072" w:rsidRPr="008B49C6">
        <w:rPr>
          <w:rFonts w:ascii="Times New Roman" w:eastAsia="Times New Roman" w:hAnsi="Times New Roman"/>
          <w:b/>
          <w:bCs/>
          <w:sz w:val="20"/>
          <w:szCs w:val="20"/>
          <w:lang w:eastAsia="tr-TR"/>
        </w:rPr>
        <w:t>4</w:t>
      </w:r>
      <w:r w:rsidR="00C43CF8">
        <w:rPr>
          <w:rFonts w:ascii="Times New Roman" w:eastAsia="Times New Roman" w:hAnsi="Times New Roman"/>
          <w:b/>
          <w:bCs/>
          <w:sz w:val="20"/>
          <w:szCs w:val="20"/>
          <w:lang w:eastAsia="tr-TR"/>
        </w:rPr>
        <w:t xml:space="preserve"> </w:t>
      </w:r>
      <w:r w:rsidR="00D1491A" w:rsidRPr="008B49C6">
        <w:rPr>
          <w:rFonts w:ascii="Times New Roman" w:eastAsia="Times New Roman" w:hAnsi="Times New Roman"/>
          <w:bCs/>
          <w:sz w:val="20"/>
          <w:szCs w:val="20"/>
          <w:lang w:eastAsia="tr-TR"/>
        </w:rPr>
        <w:t>-</w:t>
      </w:r>
      <w:r w:rsidR="00D1491A" w:rsidRPr="008B49C6">
        <w:rPr>
          <w:rFonts w:ascii="Times New Roman" w:eastAsia="Times New Roman" w:hAnsi="Times New Roman"/>
          <w:sz w:val="20"/>
          <w:szCs w:val="20"/>
          <w:lang w:eastAsia="tr-TR"/>
        </w:rPr>
        <w:t xml:space="preserve"> (1) Bu Yönergede hüküm bulunmayan hallerde; ilgili diğer mevzuat hükümleri ile YÖK, Üniversitelerarası Kurul, Senato ve ilgili enstitülerin yönetim kurulu kararları uygulanır.</w:t>
      </w:r>
    </w:p>
    <w:p w14:paraId="44663E79" w14:textId="77777777"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Yürürlük</w:t>
      </w:r>
    </w:p>
    <w:p w14:paraId="21778612" w14:textId="53A74F82" w:rsidR="00D1491A" w:rsidRPr="008B49C6" w:rsidRDefault="00CC5F2F"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MADDE</w:t>
      </w:r>
      <w:r w:rsidR="00D1491A" w:rsidRPr="008B49C6">
        <w:rPr>
          <w:rFonts w:ascii="Times New Roman" w:eastAsia="Times New Roman" w:hAnsi="Times New Roman"/>
          <w:b/>
          <w:bCs/>
          <w:sz w:val="20"/>
          <w:szCs w:val="20"/>
          <w:lang w:eastAsia="tr-TR"/>
        </w:rPr>
        <w:t xml:space="preserve"> </w:t>
      </w:r>
      <w:r w:rsidR="00603F3B" w:rsidRPr="008B49C6">
        <w:rPr>
          <w:rFonts w:ascii="Times New Roman" w:eastAsia="Times New Roman" w:hAnsi="Times New Roman"/>
          <w:b/>
          <w:bCs/>
          <w:sz w:val="20"/>
          <w:szCs w:val="20"/>
          <w:lang w:eastAsia="tr-TR"/>
        </w:rPr>
        <w:t>5</w:t>
      </w:r>
      <w:r w:rsidR="008C4072" w:rsidRPr="008B49C6">
        <w:rPr>
          <w:rFonts w:ascii="Times New Roman" w:eastAsia="Times New Roman" w:hAnsi="Times New Roman"/>
          <w:b/>
          <w:bCs/>
          <w:sz w:val="20"/>
          <w:szCs w:val="20"/>
          <w:lang w:eastAsia="tr-TR"/>
        </w:rPr>
        <w:t>5</w:t>
      </w:r>
      <w:r w:rsidR="00D1491A" w:rsidRPr="008B49C6">
        <w:rPr>
          <w:rFonts w:ascii="Times New Roman" w:eastAsia="Times New Roman" w:hAnsi="Times New Roman"/>
          <w:bCs/>
          <w:sz w:val="20"/>
          <w:szCs w:val="20"/>
          <w:lang w:eastAsia="tr-TR"/>
        </w:rPr>
        <w:t xml:space="preserve"> - </w:t>
      </w:r>
      <w:r w:rsidR="00D1491A" w:rsidRPr="008B49C6">
        <w:rPr>
          <w:rFonts w:ascii="Times New Roman" w:eastAsia="Times New Roman" w:hAnsi="Times New Roman"/>
          <w:sz w:val="20"/>
          <w:szCs w:val="20"/>
          <w:lang w:eastAsia="tr-TR"/>
        </w:rPr>
        <w:t>(1) Bu Yönerge</w:t>
      </w:r>
      <w:r w:rsidR="00E1244D">
        <w:rPr>
          <w:rFonts w:ascii="Times New Roman" w:eastAsia="Times New Roman" w:hAnsi="Times New Roman"/>
          <w:sz w:val="20"/>
          <w:szCs w:val="20"/>
          <w:lang w:eastAsia="tr-TR"/>
        </w:rPr>
        <w:t>,</w:t>
      </w:r>
      <w:r w:rsidR="00D1491A" w:rsidRPr="008B49C6">
        <w:rPr>
          <w:rFonts w:ascii="Times New Roman" w:eastAsia="Times New Roman" w:hAnsi="Times New Roman"/>
          <w:sz w:val="20"/>
          <w:szCs w:val="20"/>
          <w:lang w:eastAsia="tr-TR"/>
        </w:rPr>
        <w:t xml:space="preserve"> </w:t>
      </w:r>
      <w:r w:rsidR="005026CA" w:rsidRPr="008B49C6">
        <w:rPr>
          <w:rFonts w:ascii="Times New Roman" w:eastAsia="Times New Roman" w:hAnsi="Times New Roman"/>
          <w:sz w:val="20"/>
          <w:szCs w:val="20"/>
          <w:lang w:eastAsia="tr-TR"/>
        </w:rPr>
        <w:t>Senato tarafından onaylandığı</w:t>
      </w:r>
      <w:r w:rsidR="005026CA" w:rsidRPr="008B49C6">
        <w:rPr>
          <w:rFonts w:ascii="Times New Roman" w:eastAsia="Times New Roman" w:hAnsi="Times New Roman"/>
          <w:color w:val="FF0000"/>
          <w:sz w:val="20"/>
          <w:szCs w:val="20"/>
          <w:lang w:eastAsia="tr-TR"/>
        </w:rPr>
        <w:t xml:space="preserve"> </w:t>
      </w:r>
      <w:r w:rsidR="00E724E1">
        <w:rPr>
          <w:rFonts w:ascii="Times New Roman" w:eastAsia="Times New Roman" w:hAnsi="Times New Roman"/>
          <w:sz w:val="20"/>
          <w:szCs w:val="20"/>
          <w:lang w:eastAsia="tr-TR"/>
        </w:rPr>
        <w:t>tariht</w:t>
      </w:r>
      <w:r w:rsidR="00D1491A" w:rsidRPr="008B49C6">
        <w:rPr>
          <w:rFonts w:ascii="Times New Roman" w:eastAsia="Times New Roman" w:hAnsi="Times New Roman"/>
          <w:sz w:val="20"/>
          <w:szCs w:val="20"/>
          <w:lang w:eastAsia="tr-TR"/>
        </w:rPr>
        <w:t>e yürürlüğe girer.</w:t>
      </w:r>
    </w:p>
    <w:p w14:paraId="015F196A" w14:textId="77777777" w:rsidR="00D1491A" w:rsidRPr="008B49C6" w:rsidRDefault="00D1491A" w:rsidP="00D1491A">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Yürütme</w:t>
      </w:r>
    </w:p>
    <w:p w14:paraId="725F307C" w14:textId="2966781E" w:rsidR="000229BA" w:rsidRDefault="00CC5F2F" w:rsidP="00FB3E92">
      <w:pPr>
        <w:spacing w:after="120" w:line="240" w:lineRule="auto"/>
        <w:jc w:val="both"/>
        <w:rPr>
          <w:rFonts w:ascii="Times New Roman" w:eastAsia="Times New Roman" w:hAnsi="Times New Roman"/>
          <w:sz w:val="20"/>
          <w:szCs w:val="20"/>
          <w:lang w:eastAsia="tr-TR"/>
        </w:rPr>
      </w:pPr>
      <w:r w:rsidRPr="008B49C6">
        <w:rPr>
          <w:rFonts w:ascii="Times New Roman" w:eastAsia="Times New Roman" w:hAnsi="Times New Roman"/>
          <w:b/>
          <w:bCs/>
          <w:sz w:val="20"/>
          <w:szCs w:val="20"/>
          <w:lang w:eastAsia="tr-TR"/>
        </w:rPr>
        <w:t>MADDE</w:t>
      </w:r>
      <w:r w:rsidR="00D1491A" w:rsidRPr="008B49C6">
        <w:rPr>
          <w:rFonts w:ascii="Times New Roman" w:eastAsia="Times New Roman" w:hAnsi="Times New Roman"/>
          <w:b/>
          <w:bCs/>
          <w:sz w:val="20"/>
          <w:szCs w:val="20"/>
          <w:lang w:eastAsia="tr-TR"/>
        </w:rPr>
        <w:t xml:space="preserve"> </w:t>
      </w:r>
      <w:r w:rsidR="00603F3B" w:rsidRPr="008B49C6">
        <w:rPr>
          <w:rFonts w:ascii="Times New Roman" w:eastAsia="Times New Roman" w:hAnsi="Times New Roman"/>
          <w:b/>
          <w:bCs/>
          <w:sz w:val="20"/>
          <w:szCs w:val="20"/>
          <w:lang w:eastAsia="tr-TR"/>
        </w:rPr>
        <w:t>5</w:t>
      </w:r>
      <w:r w:rsidR="008C4072" w:rsidRPr="008B49C6">
        <w:rPr>
          <w:rFonts w:ascii="Times New Roman" w:eastAsia="Times New Roman" w:hAnsi="Times New Roman"/>
          <w:b/>
          <w:bCs/>
          <w:sz w:val="20"/>
          <w:szCs w:val="20"/>
          <w:lang w:eastAsia="tr-TR"/>
        </w:rPr>
        <w:t>6</w:t>
      </w:r>
      <w:r w:rsidR="00D1491A" w:rsidRPr="008B49C6">
        <w:rPr>
          <w:rFonts w:ascii="Times New Roman" w:eastAsia="Times New Roman" w:hAnsi="Times New Roman"/>
          <w:bCs/>
          <w:sz w:val="20"/>
          <w:szCs w:val="20"/>
          <w:lang w:eastAsia="tr-TR"/>
        </w:rPr>
        <w:t xml:space="preserve"> -</w:t>
      </w:r>
      <w:r w:rsidR="00D1491A" w:rsidRPr="008B49C6">
        <w:rPr>
          <w:rFonts w:ascii="Times New Roman" w:eastAsia="Times New Roman" w:hAnsi="Times New Roman"/>
          <w:sz w:val="20"/>
          <w:szCs w:val="20"/>
          <w:lang w:eastAsia="tr-TR"/>
        </w:rPr>
        <w:t xml:space="preserve"> (1) Bu Yönerge hükümlerini Rektör yürütür.</w:t>
      </w:r>
    </w:p>
    <w:p w14:paraId="1B63CD9A" w14:textId="14CEE0CF" w:rsidR="004D598F" w:rsidRPr="004D598F" w:rsidRDefault="004D598F" w:rsidP="004D598F">
      <w:pPr>
        <w:spacing w:after="120" w:line="240" w:lineRule="auto"/>
        <w:jc w:val="both"/>
        <w:rPr>
          <w:rFonts w:ascii="Times New Roman" w:eastAsia="Times New Roman" w:hAnsi="Times New Roman"/>
          <w:b/>
          <w:sz w:val="20"/>
          <w:szCs w:val="20"/>
          <w:lang w:eastAsia="tr-TR"/>
        </w:rPr>
      </w:pPr>
      <w:r w:rsidRPr="004D598F">
        <w:rPr>
          <w:rFonts w:ascii="Times New Roman" w:eastAsia="Times New Roman" w:hAnsi="Times New Roman"/>
          <w:b/>
          <w:sz w:val="20"/>
          <w:szCs w:val="20"/>
          <w:lang w:eastAsia="tr-TR"/>
        </w:rPr>
        <w:t>Yürürlükten kaldırılan yönerge</w:t>
      </w:r>
    </w:p>
    <w:p w14:paraId="570F5626" w14:textId="5FE4DC88" w:rsidR="004D598F" w:rsidRDefault="004D598F" w:rsidP="004D598F">
      <w:pPr>
        <w:spacing w:after="120" w:line="240" w:lineRule="auto"/>
        <w:jc w:val="both"/>
        <w:rPr>
          <w:rFonts w:ascii="Times New Roman" w:eastAsia="Times New Roman" w:hAnsi="Times New Roman"/>
          <w:sz w:val="20"/>
          <w:szCs w:val="20"/>
          <w:lang w:eastAsia="tr-TR"/>
        </w:rPr>
      </w:pPr>
      <w:r w:rsidRPr="00D50B2B">
        <w:rPr>
          <w:rFonts w:ascii="Times New Roman" w:eastAsia="Times New Roman" w:hAnsi="Times New Roman"/>
          <w:b/>
          <w:sz w:val="20"/>
          <w:szCs w:val="20"/>
          <w:lang w:eastAsia="tr-TR"/>
        </w:rPr>
        <w:t>MADDE</w:t>
      </w:r>
      <w:r w:rsidR="00962205" w:rsidRPr="00D50B2B">
        <w:rPr>
          <w:rFonts w:ascii="Times New Roman" w:eastAsia="Times New Roman" w:hAnsi="Times New Roman"/>
          <w:b/>
          <w:sz w:val="20"/>
          <w:szCs w:val="20"/>
          <w:lang w:eastAsia="tr-TR"/>
        </w:rPr>
        <w:t xml:space="preserve"> 57 -</w:t>
      </w:r>
      <w:r w:rsidRPr="00D50B2B">
        <w:rPr>
          <w:rFonts w:ascii="Times New Roman" w:eastAsia="Times New Roman" w:hAnsi="Times New Roman"/>
          <w:sz w:val="20"/>
          <w:szCs w:val="20"/>
          <w:lang w:eastAsia="tr-TR"/>
        </w:rPr>
        <w:t xml:space="preserve"> (1) </w:t>
      </w:r>
      <w:r w:rsidR="00DD0DD4" w:rsidRPr="00D50B2B">
        <w:rPr>
          <w:rFonts w:ascii="Times New Roman" w:eastAsia="Times New Roman" w:hAnsi="Times New Roman"/>
          <w:sz w:val="20"/>
          <w:szCs w:val="20"/>
          <w:lang w:eastAsia="tr-TR"/>
        </w:rPr>
        <w:t xml:space="preserve">Üniversite Senatosunun </w:t>
      </w:r>
      <w:proofErr w:type="gramStart"/>
      <w:r w:rsidR="00DD0DD4" w:rsidRPr="00D50B2B">
        <w:rPr>
          <w:rFonts w:ascii="Times New Roman" w:eastAsia="Times New Roman" w:hAnsi="Times New Roman"/>
          <w:sz w:val="20"/>
          <w:szCs w:val="20"/>
          <w:lang w:eastAsia="tr-TR"/>
        </w:rPr>
        <w:t>24</w:t>
      </w:r>
      <w:r w:rsidRPr="00D50B2B">
        <w:rPr>
          <w:rFonts w:ascii="Times New Roman" w:eastAsia="Times New Roman" w:hAnsi="Times New Roman"/>
          <w:sz w:val="20"/>
          <w:szCs w:val="20"/>
          <w:lang w:eastAsia="tr-TR"/>
        </w:rPr>
        <w:t>/</w:t>
      </w:r>
      <w:r w:rsidR="00DD0DD4" w:rsidRPr="00D50B2B">
        <w:rPr>
          <w:rFonts w:ascii="Times New Roman" w:eastAsia="Times New Roman" w:hAnsi="Times New Roman"/>
          <w:sz w:val="20"/>
          <w:szCs w:val="20"/>
          <w:lang w:eastAsia="tr-TR"/>
        </w:rPr>
        <w:t>8</w:t>
      </w:r>
      <w:r w:rsidRPr="00D50B2B">
        <w:rPr>
          <w:rFonts w:ascii="Times New Roman" w:eastAsia="Times New Roman" w:hAnsi="Times New Roman"/>
          <w:sz w:val="20"/>
          <w:szCs w:val="20"/>
          <w:lang w:eastAsia="tr-TR"/>
        </w:rPr>
        <w:t>/201</w:t>
      </w:r>
      <w:r w:rsidR="00DD0DD4" w:rsidRPr="00D50B2B">
        <w:rPr>
          <w:rFonts w:ascii="Times New Roman" w:eastAsia="Times New Roman" w:hAnsi="Times New Roman"/>
          <w:sz w:val="20"/>
          <w:szCs w:val="20"/>
          <w:lang w:eastAsia="tr-TR"/>
        </w:rPr>
        <w:t>6</w:t>
      </w:r>
      <w:proofErr w:type="gramEnd"/>
      <w:r w:rsidR="00DD0DD4" w:rsidRPr="00D50B2B">
        <w:rPr>
          <w:rFonts w:ascii="Times New Roman" w:eastAsia="Times New Roman" w:hAnsi="Times New Roman"/>
          <w:sz w:val="20"/>
          <w:szCs w:val="20"/>
          <w:lang w:eastAsia="tr-TR"/>
        </w:rPr>
        <w:t xml:space="preserve"> tarihli</w:t>
      </w:r>
      <w:r w:rsidRPr="00D50B2B">
        <w:rPr>
          <w:rFonts w:ascii="Times New Roman" w:eastAsia="Times New Roman" w:hAnsi="Times New Roman"/>
          <w:sz w:val="20"/>
          <w:szCs w:val="20"/>
          <w:lang w:eastAsia="tr-TR"/>
        </w:rPr>
        <w:t xml:space="preserve"> ve </w:t>
      </w:r>
      <w:r w:rsidR="00DD0DD4" w:rsidRPr="00D50B2B">
        <w:rPr>
          <w:rFonts w:ascii="Times New Roman" w:eastAsia="Times New Roman" w:hAnsi="Times New Roman"/>
          <w:sz w:val="20"/>
          <w:szCs w:val="20"/>
          <w:lang w:eastAsia="tr-TR"/>
        </w:rPr>
        <w:t xml:space="preserve">09/08 </w:t>
      </w:r>
      <w:proofErr w:type="spellStart"/>
      <w:r w:rsidR="00411FBE" w:rsidRPr="00D50B2B">
        <w:rPr>
          <w:rFonts w:ascii="Times New Roman" w:eastAsia="Times New Roman" w:hAnsi="Times New Roman"/>
          <w:sz w:val="20"/>
          <w:szCs w:val="20"/>
          <w:lang w:eastAsia="tr-TR"/>
        </w:rPr>
        <w:t>nolu</w:t>
      </w:r>
      <w:proofErr w:type="spellEnd"/>
      <w:r w:rsidR="00411FBE" w:rsidRPr="00D50B2B">
        <w:rPr>
          <w:rFonts w:ascii="Times New Roman" w:eastAsia="Times New Roman" w:hAnsi="Times New Roman"/>
          <w:sz w:val="20"/>
          <w:szCs w:val="20"/>
          <w:lang w:eastAsia="tr-TR"/>
        </w:rPr>
        <w:t xml:space="preserve"> k</w:t>
      </w:r>
      <w:r w:rsidR="00DD0DD4" w:rsidRPr="00D50B2B">
        <w:rPr>
          <w:rFonts w:ascii="Times New Roman" w:eastAsia="Times New Roman" w:hAnsi="Times New Roman"/>
          <w:sz w:val="20"/>
          <w:szCs w:val="20"/>
          <w:lang w:eastAsia="tr-TR"/>
        </w:rPr>
        <w:t>arar</w:t>
      </w:r>
      <w:r w:rsidR="00411FBE" w:rsidRPr="00D50B2B">
        <w:rPr>
          <w:rFonts w:ascii="Times New Roman" w:eastAsia="Times New Roman" w:hAnsi="Times New Roman"/>
          <w:sz w:val="20"/>
          <w:szCs w:val="20"/>
          <w:lang w:eastAsia="tr-TR"/>
        </w:rPr>
        <w:t xml:space="preserve">ıyla </w:t>
      </w:r>
      <w:r w:rsidR="00DD0DD4" w:rsidRPr="00D50B2B">
        <w:rPr>
          <w:rFonts w:ascii="Times New Roman" w:eastAsia="Times New Roman" w:hAnsi="Times New Roman"/>
          <w:sz w:val="20"/>
          <w:szCs w:val="20"/>
          <w:lang w:eastAsia="tr-TR"/>
        </w:rPr>
        <w:t>yayımlanan</w:t>
      </w:r>
      <w:r w:rsidR="00411FBE" w:rsidRPr="00D50B2B">
        <w:rPr>
          <w:rFonts w:ascii="Times New Roman" w:eastAsia="Times New Roman" w:hAnsi="Times New Roman"/>
          <w:sz w:val="20"/>
          <w:szCs w:val="20"/>
          <w:lang w:eastAsia="tr-TR"/>
        </w:rPr>
        <w:t>,</w:t>
      </w:r>
      <w:r w:rsidR="00DD0DD4" w:rsidRPr="00D50B2B">
        <w:rPr>
          <w:rFonts w:ascii="Times New Roman" w:eastAsia="Times New Roman" w:hAnsi="Times New Roman"/>
          <w:sz w:val="20"/>
          <w:szCs w:val="20"/>
          <w:lang w:eastAsia="tr-TR"/>
        </w:rPr>
        <w:t xml:space="preserve"> Kırıkk</w:t>
      </w:r>
      <w:r w:rsidRPr="00D50B2B">
        <w:rPr>
          <w:rFonts w:ascii="Times New Roman" w:eastAsia="Times New Roman" w:hAnsi="Times New Roman"/>
          <w:sz w:val="20"/>
          <w:szCs w:val="20"/>
          <w:lang w:eastAsia="tr-TR"/>
        </w:rPr>
        <w:t>ale Üniversitesi Lisansüs</w:t>
      </w:r>
      <w:r w:rsidR="00DD0DD4" w:rsidRPr="00D50B2B">
        <w:rPr>
          <w:rFonts w:ascii="Times New Roman" w:eastAsia="Times New Roman" w:hAnsi="Times New Roman"/>
          <w:sz w:val="20"/>
          <w:szCs w:val="20"/>
          <w:lang w:eastAsia="tr-TR"/>
        </w:rPr>
        <w:t>tü Eğitim-</w:t>
      </w:r>
      <w:r w:rsidR="0080588D" w:rsidRPr="00D50B2B">
        <w:rPr>
          <w:rFonts w:ascii="Times New Roman" w:eastAsia="Times New Roman" w:hAnsi="Times New Roman"/>
          <w:sz w:val="20"/>
          <w:szCs w:val="20"/>
          <w:lang w:eastAsia="tr-TR"/>
        </w:rPr>
        <w:t xml:space="preserve">Öğretim </w:t>
      </w:r>
      <w:r w:rsidR="00DD0DD4" w:rsidRPr="00D50B2B">
        <w:rPr>
          <w:rFonts w:ascii="Times New Roman" w:eastAsia="Times New Roman" w:hAnsi="Times New Roman"/>
          <w:sz w:val="20"/>
          <w:szCs w:val="20"/>
          <w:lang w:eastAsia="tr-TR"/>
        </w:rPr>
        <w:t xml:space="preserve">Enstitüleri Uygulama Esasları </w:t>
      </w:r>
      <w:r w:rsidR="0080588D" w:rsidRPr="00D50B2B">
        <w:rPr>
          <w:rFonts w:ascii="Times New Roman" w:eastAsia="Times New Roman" w:hAnsi="Times New Roman"/>
          <w:sz w:val="20"/>
          <w:szCs w:val="20"/>
          <w:lang w:eastAsia="tr-TR"/>
        </w:rPr>
        <w:t>Yönergesi</w:t>
      </w:r>
      <w:r w:rsidR="00411FBE" w:rsidRPr="00D50B2B">
        <w:rPr>
          <w:rFonts w:ascii="Times New Roman" w:eastAsia="Times New Roman" w:hAnsi="Times New Roman"/>
          <w:sz w:val="20"/>
          <w:szCs w:val="20"/>
          <w:lang w:eastAsia="tr-TR"/>
        </w:rPr>
        <w:t>,</w:t>
      </w:r>
      <w:r w:rsidRPr="00D50B2B">
        <w:rPr>
          <w:rFonts w:ascii="Times New Roman" w:eastAsia="Times New Roman" w:hAnsi="Times New Roman"/>
          <w:sz w:val="20"/>
          <w:szCs w:val="20"/>
          <w:lang w:eastAsia="tr-TR"/>
        </w:rPr>
        <w:t xml:space="preserve"> yürürlükten kaldırılmıştır.</w:t>
      </w:r>
    </w:p>
    <w:p w14:paraId="6F9A7853" w14:textId="77777777" w:rsidR="004D598F" w:rsidRPr="008B49C6" w:rsidRDefault="004D598F" w:rsidP="004D598F">
      <w:pPr>
        <w:spacing w:after="120" w:line="240" w:lineRule="auto"/>
        <w:jc w:val="both"/>
        <w:rPr>
          <w:rFonts w:ascii="Times New Roman" w:eastAsia="Times New Roman" w:hAnsi="Times New Roman"/>
          <w:sz w:val="20"/>
          <w:szCs w:val="20"/>
          <w:lang w:eastAsia="tr-TR"/>
        </w:rPr>
      </w:pPr>
    </w:p>
    <w:sectPr w:rsidR="004D598F" w:rsidRPr="008B49C6" w:rsidSect="00E01BAF">
      <w:footerReference w:type="default" r:id="rId9"/>
      <w:pgSz w:w="11906" w:h="16838"/>
      <w:pgMar w:top="1417" w:right="1133"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0942C6" w15:done="0"/>
  <w15:commentEx w15:paraId="73B9005B" w15:done="0"/>
  <w15:commentEx w15:paraId="1A9EC8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143A6" w14:textId="77777777" w:rsidR="007802B1" w:rsidRDefault="007802B1" w:rsidP="00FF6B3D">
      <w:pPr>
        <w:spacing w:after="0" w:line="240" w:lineRule="auto"/>
      </w:pPr>
      <w:r>
        <w:separator/>
      </w:r>
    </w:p>
  </w:endnote>
  <w:endnote w:type="continuationSeparator" w:id="0">
    <w:p w14:paraId="39082DC1" w14:textId="77777777" w:rsidR="007802B1" w:rsidRDefault="007802B1" w:rsidP="00FF6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376566"/>
      <w:docPartObj>
        <w:docPartGallery w:val="Page Numbers (Bottom of Page)"/>
        <w:docPartUnique/>
      </w:docPartObj>
    </w:sdtPr>
    <w:sdtEndPr>
      <w:rPr>
        <w:rFonts w:ascii="Times New Roman" w:hAnsi="Times New Roman"/>
        <w:sz w:val="20"/>
        <w:szCs w:val="20"/>
      </w:rPr>
    </w:sdtEndPr>
    <w:sdtContent>
      <w:p w14:paraId="08FDE604" w14:textId="270BCAA7" w:rsidR="00394715" w:rsidRPr="00DB735A" w:rsidRDefault="00394715">
        <w:pPr>
          <w:pStyle w:val="Altbilgi"/>
          <w:jc w:val="center"/>
          <w:rPr>
            <w:rFonts w:ascii="Times New Roman" w:hAnsi="Times New Roman"/>
            <w:sz w:val="20"/>
            <w:szCs w:val="20"/>
          </w:rPr>
        </w:pPr>
        <w:r w:rsidRPr="00DB735A">
          <w:rPr>
            <w:rFonts w:ascii="Times New Roman" w:hAnsi="Times New Roman"/>
            <w:sz w:val="20"/>
            <w:szCs w:val="20"/>
          </w:rPr>
          <w:fldChar w:fldCharType="begin"/>
        </w:r>
        <w:r w:rsidRPr="00DB735A">
          <w:rPr>
            <w:rFonts w:ascii="Times New Roman" w:hAnsi="Times New Roman"/>
            <w:sz w:val="20"/>
            <w:szCs w:val="20"/>
          </w:rPr>
          <w:instrText>PAGE   \* MERGEFORMAT</w:instrText>
        </w:r>
        <w:r w:rsidRPr="00DB735A">
          <w:rPr>
            <w:rFonts w:ascii="Times New Roman" w:hAnsi="Times New Roman"/>
            <w:sz w:val="20"/>
            <w:szCs w:val="20"/>
          </w:rPr>
          <w:fldChar w:fldCharType="separate"/>
        </w:r>
        <w:r w:rsidR="00093757">
          <w:rPr>
            <w:rFonts w:ascii="Times New Roman" w:hAnsi="Times New Roman"/>
            <w:noProof/>
            <w:sz w:val="20"/>
            <w:szCs w:val="20"/>
          </w:rPr>
          <w:t>6</w:t>
        </w:r>
        <w:r w:rsidRPr="00DB735A">
          <w:rPr>
            <w:rFonts w:ascii="Times New Roman" w:hAnsi="Times New Roman"/>
            <w:sz w:val="20"/>
            <w:szCs w:val="20"/>
          </w:rPr>
          <w:fldChar w:fldCharType="end"/>
        </w:r>
        <w:r w:rsidRPr="00DB735A">
          <w:rPr>
            <w:rFonts w:ascii="Times New Roman" w:hAnsi="Times New Roman"/>
            <w:sz w:val="20"/>
            <w:szCs w:val="20"/>
          </w:rPr>
          <w:t>/</w:t>
        </w:r>
        <w:r w:rsidRPr="00DB735A">
          <w:rPr>
            <w:rFonts w:ascii="Times New Roman" w:hAnsi="Times New Roman"/>
            <w:sz w:val="16"/>
            <w:szCs w:val="16"/>
          </w:rPr>
          <w:t>1</w:t>
        </w:r>
        <w:r w:rsidR="00680124" w:rsidRPr="00DB735A">
          <w:rPr>
            <w:rFonts w:ascii="Times New Roman" w:hAnsi="Times New Roman"/>
            <w:sz w:val="16"/>
            <w:szCs w:val="16"/>
          </w:rPr>
          <w:t>1</w:t>
        </w:r>
      </w:p>
    </w:sdtContent>
  </w:sdt>
  <w:p w14:paraId="31D054DE" w14:textId="77777777" w:rsidR="00AF5A7C" w:rsidRDefault="00AF5A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3B563" w14:textId="77777777" w:rsidR="007802B1" w:rsidRDefault="007802B1" w:rsidP="00FF6B3D">
      <w:pPr>
        <w:spacing w:after="0" w:line="240" w:lineRule="auto"/>
      </w:pPr>
      <w:r>
        <w:separator/>
      </w:r>
    </w:p>
  </w:footnote>
  <w:footnote w:type="continuationSeparator" w:id="0">
    <w:p w14:paraId="16B191A0" w14:textId="77777777" w:rsidR="007802B1" w:rsidRDefault="007802B1" w:rsidP="00FF6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3A12"/>
    <w:multiLevelType w:val="hybridMultilevel"/>
    <w:tmpl w:val="1E8E950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3B313BB"/>
    <w:multiLevelType w:val="hybridMultilevel"/>
    <w:tmpl w:val="7BDAE4F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tLQ0M7E0sLC0MLYwM7FQ0lEKTi0uzszPAykwrAUAoeSlAiwAAAA="/>
  </w:docVars>
  <w:rsids>
    <w:rsidRoot w:val="007F6CEC"/>
    <w:rsid w:val="00000B1F"/>
    <w:rsid w:val="00000DBF"/>
    <w:rsid w:val="000025C7"/>
    <w:rsid w:val="0000359F"/>
    <w:rsid w:val="00004AAB"/>
    <w:rsid w:val="00007451"/>
    <w:rsid w:val="00007A6F"/>
    <w:rsid w:val="00007D95"/>
    <w:rsid w:val="00010659"/>
    <w:rsid w:val="00010F1D"/>
    <w:rsid w:val="00012AF3"/>
    <w:rsid w:val="00013CAD"/>
    <w:rsid w:val="00014E7F"/>
    <w:rsid w:val="00014EBC"/>
    <w:rsid w:val="0001786F"/>
    <w:rsid w:val="0001797F"/>
    <w:rsid w:val="000229BA"/>
    <w:rsid w:val="00022C75"/>
    <w:rsid w:val="00024965"/>
    <w:rsid w:val="00024AE4"/>
    <w:rsid w:val="00025E66"/>
    <w:rsid w:val="000272D7"/>
    <w:rsid w:val="00027691"/>
    <w:rsid w:val="00030C5A"/>
    <w:rsid w:val="000314C9"/>
    <w:rsid w:val="000353CF"/>
    <w:rsid w:val="00037AFB"/>
    <w:rsid w:val="000409F8"/>
    <w:rsid w:val="00040E44"/>
    <w:rsid w:val="00041248"/>
    <w:rsid w:val="00042706"/>
    <w:rsid w:val="00044F92"/>
    <w:rsid w:val="00045FBD"/>
    <w:rsid w:val="00046653"/>
    <w:rsid w:val="00046733"/>
    <w:rsid w:val="000501B8"/>
    <w:rsid w:val="0005100A"/>
    <w:rsid w:val="00052409"/>
    <w:rsid w:val="00054B38"/>
    <w:rsid w:val="00055142"/>
    <w:rsid w:val="00055D55"/>
    <w:rsid w:val="000569FD"/>
    <w:rsid w:val="000572EB"/>
    <w:rsid w:val="00057797"/>
    <w:rsid w:val="00060152"/>
    <w:rsid w:val="0006130B"/>
    <w:rsid w:val="00061A5F"/>
    <w:rsid w:val="0006288F"/>
    <w:rsid w:val="00063CAC"/>
    <w:rsid w:val="0006550F"/>
    <w:rsid w:val="00065DCF"/>
    <w:rsid w:val="0006612F"/>
    <w:rsid w:val="000710D1"/>
    <w:rsid w:val="000733CA"/>
    <w:rsid w:val="00080EF9"/>
    <w:rsid w:val="00081EEF"/>
    <w:rsid w:val="00082E8E"/>
    <w:rsid w:val="00083967"/>
    <w:rsid w:val="0008403F"/>
    <w:rsid w:val="000855EC"/>
    <w:rsid w:val="000857B7"/>
    <w:rsid w:val="00087C48"/>
    <w:rsid w:val="00090106"/>
    <w:rsid w:val="00091527"/>
    <w:rsid w:val="0009218F"/>
    <w:rsid w:val="00093643"/>
    <w:rsid w:val="00093757"/>
    <w:rsid w:val="00094837"/>
    <w:rsid w:val="00095F1B"/>
    <w:rsid w:val="0009684F"/>
    <w:rsid w:val="000A26D2"/>
    <w:rsid w:val="000A2B87"/>
    <w:rsid w:val="000A2D75"/>
    <w:rsid w:val="000A409D"/>
    <w:rsid w:val="000A60FD"/>
    <w:rsid w:val="000A639E"/>
    <w:rsid w:val="000B00F3"/>
    <w:rsid w:val="000B3938"/>
    <w:rsid w:val="000B423D"/>
    <w:rsid w:val="000B470A"/>
    <w:rsid w:val="000B6A6E"/>
    <w:rsid w:val="000B7070"/>
    <w:rsid w:val="000B7A92"/>
    <w:rsid w:val="000C0F63"/>
    <w:rsid w:val="000C167C"/>
    <w:rsid w:val="000C2444"/>
    <w:rsid w:val="000C2AD6"/>
    <w:rsid w:val="000C2CC7"/>
    <w:rsid w:val="000C3B56"/>
    <w:rsid w:val="000C6475"/>
    <w:rsid w:val="000C65A3"/>
    <w:rsid w:val="000C6A1E"/>
    <w:rsid w:val="000D2381"/>
    <w:rsid w:val="000D6367"/>
    <w:rsid w:val="000D6E63"/>
    <w:rsid w:val="000E0F5B"/>
    <w:rsid w:val="000E2AF9"/>
    <w:rsid w:val="000E2EFB"/>
    <w:rsid w:val="000E399D"/>
    <w:rsid w:val="000E477C"/>
    <w:rsid w:val="000E5903"/>
    <w:rsid w:val="000E5998"/>
    <w:rsid w:val="000E7F6F"/>
    <w:rsid w:val="000F09B2"/>
    <w:rsid w:val="000F5F9C"/>
    <w:rsid w:val="000F6DBE"/>
    <w:rsid w:val="000F6F9A"/>
    <w:rsid w:val="000F79BD"/>
    <w:rsid w:val="000F7F9E"/>
    <w:rsid w:val="00101347"/>
    <w:rsid w:val="00101D73"/>
    <w:rsid w:val="001051C8"/>
    <w:rsid w:val="00105615"/>
    <w:rsid w:val="00107504"/>
    <w:rsid w:val="0011118D"/>
    <w:rsid w:val="00114404"/>
    <w:rsid w:val="00115927"/>
    <w:rsid w:val="00116161"/>
    <w:rsid w:val="00116937"/>
    <w:rsid w:val="00117389"/>
    <w:rsid w:val="001173E0"/>
    <w:rsid w:val="001258FA"/>
    <w:rsid w:val="00125FCA"/>
    <w:rsid w:val="00127104"/>
    <w:rsid w:val="001275B4"/>
    <w:rsid w:val="00127F07"/>
    <w:rsid w:val="00130988"/>
    <w:rsid w:val="001317EE"/>
    <w:rsid w:val="0013397C"/>
    <w:rsid w:val="001340C8"/>
    <w:rsid w:val="00134E14"/>
    <w:rsid w:val="00136966"/>
    <w:rsid w:val="00137FC6"/>
    <w:rsid w:val="00140294"/>
    <w:rsid w:val="001402E7"/>
    <w:rsid w:val="0014199E"/>
    <w:rsid w:val="001421D9"/>
    <w:rsid w:val="00142DCD"/>
    <w:rsid w:val="001431D7"/>
    <w:rsid w:val="0014347E"/>
    <w:rsid w:val="00143CFF"/>
    <w:rsid w:val="00143E3F"/>
    <w:rsid w:val="00147073"/>
    <w:rsid w:val="001508E0"/>
    <w:rsid w:val="001517BA"/>
    <w:rsid w:val="001520A7"/>
    <w:rsid w:val="0015236B"/>
    <w:rsid w:val="0015559A"/>
    <w:rsid w:val="00155BBF"/>
    <w:rsid w:val="00156905"/>
    <w:rsid w:val="0015747B"/>
    <w:rsid w:val="00157915"/>
    <w:rsid w:val="00161BAB"/>
    <w:rsid w:val="001644AD"/>
    <w:rsid w:val="00164559"/>
    <w:rsid w:val="00165493"/>
    <w:rsid w:val="00165E51"/>
    <w:rsid w:val="00167529"/>
    <w:rsid w:val="00170B27"/>
    <w:rsid w:val="00171B80"/>
    <w:rsid w:val="00171C6F"/>
    <w:rsid w:val="001724B4"/>
    <w:rsid w:val="00172916"/>
    <w:rsid w:val="001747BB"/>
    <w:rsid w:val="00174E4B"/>
    <w:rsid w:val="00175A8B"/>
    <w:rsid w:val="00184AA1"/>
    <w:rsid w:val="001862F3"/>
    <w:rsid w:val="00186329"/>
    <w:rsid w:val="00190BB9"/>
    <w:rsid w:val="00190CA3"/>
    <w:rsid w:val="001922B9"/>
    <w:rsid w:val="001959E8"/>
    <w:rsid w:val="00196287"/>
    <w:rsid w:val="001A0466"/>
    <w:rsid w:val="001A07A4"/>
    <w:rsid w:val="001A0FBC"/>
    <w:rsid w:val="001A1426"/>
    <w:rsid w:val="001A36EB"/>
    <w:rsid w:val="001A58E1"/>
    <w:rsid w:val="001A5B3D"/>
    <w:rsid w:val="001A5D9F"/>
    <w:rsid w:val="001A5FFF"/>
    <w:rsid w:val="001A63B0"/>
    <w:rsid w:val="001A6B14"/>
    <w:rsid w:val="001A6F98"/>
    <w:rsid w:val="001B17D9"/>
    <w:rsid w:val="001B291F"/>
    <w:rsid w:val="001B2D64"/>
    <w:rsid w:val="001C017B"/>
    <w:rsid w:val="001C0215"/>
    <w:rsid w:val="001C1700"/>
    <w:rsid w:val="001C17AC"/>
    <w:rsid w:val="001C32EC"/>
    <w:rsid w:val="001C447E"/>
    <w:rsid w:val="001C568B"/>
    <w:rsid w:val="001C7473"/>
    <w:rsid w:val="001D363E"/>
    <w:rsid w:val="001D3A3C"/>
    <w:rsid w:val="001D498A"/>
    <w:rsid w:val="001D5015"/>
    <w:rsid w:val="001D6439"/>
    <w:rsid w:val="001E156E"/>
    <w:rsid w:val="001E225C"/>
    <w:rsid w:val="001E35D4"/>
    <w:rsid w:val="001E6E99"/>
    <w:rsid w:val="001F0262"/>
    <w:rsid w:val="001F0AE6"/>
    <w:rsid w:val="001F4CC5"/>
    <w:rsid w:val="001F5655"/>
    <w:rsid w:val="001F6AE1"/>
    <w:rsid w:val="00202740"/>
    <w:rsid w:val="00202934"/>
    <w:rsid w:val="00203FE9"/>
    <w:rsid w:val="00204226"/>
    <w:rsid w:val="002049FD"/>
    <w:rsid w:val="00204BB4"/>
    <w:rsid w:val="002133A5"/>
    <w:rsid w:val="00213B29"/>
    <w:rsid w:val="00214649"/>
    <w:rsid w:val="0021500B"/>
    <w:rsid w:val="002162F3"/>
    <w:rsid w:val="00217100"/>
    <w:rsid w:val="002171C5"/>
    <w:rsid w:val="00220BE4"/>
    <w:rsid w:val="00223785"/>
    <w:rsid w:val="0022391E"/>
    <w:rsid w:val="00225A44"/>
    <w:rsid w:val="00226229"/>
    <w:rsid w:val="00230DA6"/>
    <w:rsid w:val="00231362"/>
    <w:rsid w:val="00234396"/>
    <w:rsid w:val="00235BFE"/>
    <w:rsid w:val="00236252"/>
    <w:rsid w:val="0024121C"/>
    <w:rsid w:val="00242614"/>
    <w:rsid w:val="00243AEE"/>
    <w:rsid w:val="00243DF7"/>
    <w:rsid w:val="002514B2"/>
    <w:rsid w:val="00251CB6"/>
    <w:rsid w:val="002537BB"/>
    <w:rsid w:val="00255DAF"/>
    <w:rsid w:val="002565DE"/>
    <w:rsid w:val="00261323"/>
    <w:rsid w:val="00261E4F"/>
    <w:rsid w:val="002626AA"/>
    <w:rsid w:val="00262DF9"/>
    <w:rsid w:val="002644CF"/>
    <w:rsid w:val="00264751"/>
    <w:rsid w:val="002656FB"/>
    <w:rsid w:val="00266663"/>
    <w:rsid w:val="00267220"/>
    <w:rsid w:val="0027078E"/>
    <w:rsid w:val="00271117"/>
    <w:rsid w:val="00276CC7"/>
    <w:rsid w:val="0027711A"/>
    <w:rsid w:val="00277E7E"/>
    <w:rsid w:val="00282AE0"/>
    <w:rsid w:val="00284AB0"/>
    <w:rsid w:val="002863A4"/>
    <w:rsid w:val="00290D13"/>
    <w:rsid w:val="00294348"/>
    <w:rsid w:val="00294F65"/>
    <w:rsid w:val="00295B79"/>
    <w:rsid w:val="00297433"/>
    <w:rsid w:val="002A00E1"/>
    <w:rsid w:val="002A0184"/>
    <w:rsid w:val="002A0FB8"/>
    <w:rsid w:val="002A34A9"/>
    <w:rsid w:val="002A5A27"/>
    <w:rsid w:val="002A602B"/>
    <w:rsid w:val="002A61D4"/>
    <w:rsid w:val="002B2470"/>
    <w:rsid w:val="002B40D9"/>
    <w:rsid w:val="002B4A4A"/>
    <w:rsid w:val="002B4BA1"/>
    <w:rsid w:val="002B628C"/>
    <w:rsid w:val="002B6D1F"/>
    <w:rsid w:val="002C0151"/>
    <w:rsid w:val="002C0DAD"/>
    <w:rsid w:val="002C2C95"/>
    <w:rsid w:val="002C4605"/>
    <w:rsid w:val="002C53C0"/>
    <w:rsid w:val="002C59F7"/>
    <w:rsid w:val="002C5FFB"/>
    <w:rsid w:val="002C7617"/>
    <w:rsid w:val="002D1E2B"/>
    <w:rsid w:val="002D265B"/>
    <w:rsid w:val="002D3B93"/>
    <w:rsid w:val="002D441C"/>
    <w:rsid w:val="002D5491"/>
    <w:rsid w:val="002D5571"/>
    <w:rsid w:val="002D5972"/>
    <w:rsid w:val="002E07B4"/>
    <w:rsid w:val="002E0F56"/>
    <w:rsid w:val="002E3191"/>
    <w:rsid w:val="002E455E"/>
    <w:rsid w:val="002E45DE"/>
    <w:rsid w:val="002E5A5D"/>
    <w:rsid w:val="002E5C70"/>
    <w:rsid w:val="002E7662"/>
    <w:rsid w:val="002F145C"/>
    <w:rsid w:val="002F1D0D"/>
    <w:rsid w:val="002F2034"/>
    <w:rsid w:val="002F2552"/>
    <w:rsid w:val="002F43D8"/>
    <w:rsid w:val="002F59C9"/>
    <w:rsid w:val="002F6DF1"/>
    <w:rsid w:val="003011A9"/>
    <w:rsid w:val="00302566"/>
    <w:rsid w:val="00303A45"/>
    <w:rsid w:val="00305C62"/>
    <w:rsid w:val="00305FB3"/>
    <w:rsid w:val="00307065"/>
    <w:rsid w:val="00307E50"/>
    <w:rsid w:val="003159A3"/>
    <w:rsid w:val="00315D3E"/>
    <w:rsid w:val="0032093E"/>
    <w:rsid w:val="0032135E"/>
    <w:rsid w:val="003222A8"/>
    <w:rsid w:val="003223E0"/>
    <w:rsid w:val="00324DB6"/>
    <w:rsid w:val="00326427"/>
    <w:rsid w:val="00326C0E"/>
    <w:rsid w:val="00333513"/>
    <w:rsid w:val="00334AA8"/>
    <w:rsid w:val="00336DA1"/>
    <w:rsid w:val="003370B9"/>
    <w:rsid w:val="00337B51"/>
    <w:rsid w:val="00340567"/>
    <w:rsid w:val="00340A07"/>
    <w:rsid w:val="00342167"/>
    <w:rsid w:val="00342179"/>
    <w:rsid w:val="003424D9"/>
    <w:rsid w:val="00344F4F"/>
    <w:rsid w:val="0034630D"/>
    <w:rsid w:val="0034652E"/>
    <w:rsid w:val="00351126"/>
    <w:rsid w:val="00352C9F"/>
    <w:rsid w:val="00354297"/>
    <w:rsid w:val="00354852"/>
    <w:rsid w:val="003602D0"/>
    <w:rsid w:val="00361BC2"/>
    <w:rsid w:val="003626D4"/>
    <w:rsid w:val="00362A76"/>
    <w:rsid w:val="00364404"/>
    <w:rsid w:val="0036560B"/>
    <w:rsid w:val="00370272"/>
    <w:rsid w:val="00370CE0"/>
    <w:rsid w:val="00371CEE"/>
    <w:rsid w:val="0037238C"/>
    <w:rsid w:val="003756C5"/>
    <w:rsid w:val="003766CE"/>
    <w:rsid w:val="00376D61"/>
    <w:rsid w:val="0038049F"/>
    <w:rsid w:val="003841E0"/>
    <w:rsid w:val="0038521D"/>
    <w:rsid w:val="00385FB7"/>
    <w:rsid w:val="00387AB9"/>
    <w:rsid w:val="003910B2"/>
    <w:rsid w:val="00393E93"/>
    <w:rsid w:val="00394715"/>
    <w:rsid w:val="003957B7"/>
    <w:rsid w:val="00396871"/>
    <w:rsid w:val="00397B12"/>
    <w:rsid w:val="00397C38"/>
    <w:rsid w:val="003A11F8"/>
    <w:rsid w:val="003A121F"/>
    <w:rsid w:val="003A138B"/>
    <w:rsid w:val="003A567D"/>
    <w:rsid w:val="003B1749"/>
    <w:rsid w:val="003B4340"/>
    <w:rsid w:val="003B4B62"/>
    <w:rsid w:val="003B56F6"/>
    <w:rsid w:val="003B677A"/>
    <w:rsid w:val="003B6AEB"/>
    <w:rsid w:val="003B7317"/>
    <w:rsid w:val="003C12D9"/>
    <w:rsid w:val="003C32B5"/>
    <w:rsid w:val="003C3490"/>
    <w:rsid w:val="003D0C13"/>
    <w:rsid w:val="003D15DF"/>
    <w:rsid w:val="003D2F1D"/>
    <w:rsid w:val="003D35E0"/>
    <w:rsid w:val="003D3C28"/>
    <w:rsid w:val="003D6F27"/>
    <w:rsid w:val="003E0002"/>
    <w:rsid w:val="003E08E0"/>
    <w:rsid w:val="003E1204"/>
    <w:rsid w:val="003E336E"/>
    <w:rsid w:val="003E4945"/>
    <w:rsid w:val="003E5074"/>
    <w:rsid w:val="003E5539"/>
    <w:rsid w:val="003E5EC7"/>
    <w:rsid w:val="003E62EB"/>
    <w:rsid w:val="003E73AE"/>
    <w:rsid w:val="003F033C"/>
    <w:rsid w:val="003F11E1"/>
    <w:rsid w:val="003F2B16"/>
    <w:rsid w:val="003F30E5"/>
    <w:rsid w:val="003F3747"/>
    <w:rsid w:val="003F3951"/>
    <w:rsid w:val="003F3E15"/>
    <w:rsid w:val="003F6EE3"/>
    <w:rsid w:val="00401273"/>
    <w:rsid w:val="00405375"/>
    <w:rsid w:val="004065A6"/>
    <w:rsid w:val="00406ADF"/>
    <w:rsid w:val="0040735D"/>
    <w:rsid w:val="00411DB6"/>
    <w:rsid w:val="00411DF7"/>
    <w:rsid w:val="00411FBE"/>
    <w:rsid w:val="004139AD"/>
    <w:rsid w:val="00414FE8"/>
    <w:rsid w:val="00415339"/>
    <w:rsid w:val="004159DC"/>
    <w:rsid w:val="00416F5A"/>
    <w:rsid w:val="00417838"/>
    <w:rsid w:val="00417CA1"/>
    <w:rsid w:val="0042022E"/>
    <w:rsid w:val="00420E8E"/>
    <w:rsid w:val="00421FCC"/>
    <w:rsid w:val="0042301D"/>
    <w:rsid w:val="004256B1"/>
    <w:rsid w:val="00425BCC"/>
    <w:rsid w:val="00432B7F"/>
    <w:rsid w:val="00433237"/>
    <w:rsid w:val="00434668"/>
    <w:rsid w:val="00434A19"/>
    <w:rsid w:val="00435730"/>
    <w:rsid w:val="00435AF3"/>
    <w:rsid w:val="00436112"/>
    <w:rsid w:val="00436A28"/>
    <w:rsid w:val="00436FB9"/>
    <w:rsid w:val="00437FC8"/>
    <w:rsid w:val="00440C3C"/>
    <w:rsid w:val="00440FD7"/>
    <w:rsid w:val="0044235E"/>
    <w:rsid w:val="0044428E"/>
    <w:rsid w:val="00447483"/>
    <w:rsid w:val="004502ED"/>
    <w:rsid w:val="004512FF"/>
    <w:rsid w:val="00453BBE"/>
    <w:rsid w:val="00453ED0"/>
    <w:rsid w:val="00454790"/>
    <w:rsid w:val="00454E7E"/>
    <w:rsid w:val="004553D9"/>
    <w:rsid w:val="00455C63"/>
    <w:rsid w:val="0045617A"/>
    <w:rsid w:val="00461D4B"/>
    <w:rsid w:val="00462C04"/>
    <w:rsid w:val="004640E9"/>
    <w:rsid w:val="00464B4A"/>
    <w:rsid w:val="004655EE"/>
    <w:rsid w:val="00466336"/>
    <w:rsid w:val="00466AB5"/>
    <w:rsid w:val="00467396"/>
    <w:rsid w:val="00471FBB"/>
    <w:rsid w:val="0047214F"/>
    <w:rsid w:val="004741B4"/>
    <w:rsid w:val="0047630B"/>
    <w:rsid w:val="004774C8"/>
    <w:rsid w:val="0047750F"/>
    <w:rsid w:val="004778E2"/>
    <w:rsid w:val="004807C6"/>
    <w:rsid w:val="00480E65"/>
    <w:rsid w:val="004830AC"/>
    <w:rsid w:val="00483DC5"/>
    <w:rsid w:val="00485A69"/>
    <w:rsid w:val="00486CF7"/>
    <w:rsid w:val="00486D20"/>
    <w:rsid w:val="00487720"/>
    <w:rsid w:val="00490E85"/>
    <w:rsid w:val="0049130D"/>
    <w:rsid w:val="00491F49"/>
    <w:rsid w:val="0049393C"/>
    <w:rsid w:val="0049567F"/>
    <w:rsid w:val="004959BC"/>
    <w:rsid w:val="00497170"/>
    <w:rsid w:val="00497A29"/>
    <w:rsid w:val="004A0604"/>
    <w:rsid w:val="004A3576"/>
    <w:rsid w:val="004A37B8"/>
    <w:rsid w:val="004A41BB"/>
    <w:rsid w:val="004A4BDC"/>
    <w:rsid w:val="004A4E7D"/>
    <w:rsid w:val="004A546D"/>
    <w:rsid w:val="004A58B3"/>
    <w:rsid w:val="004A5AC3"/>
    <w:rsid w:val="004A750F"/>
    <w:rsid w:val="004B0944"/>
    <w:rsid w:val="004B1E6D"/>
    <w:rsid w:val="004B2EDC"/>
    <w:rsid w:val="004B3C57"/>
    <w:rsid w:val="004B4F4B"/>
    <w:rsid w:val="004B5FFF"/>
    <w:rsid w:val="004C04BC"/>
    <w:rsid w:val="004C4076"/>
    <w:rsid w:val="004C6FA3"/>
    <w:rsid w:val="004C7B9F"/>
    <w:rsid w:val="004C7C78"/>
    <w:rsid w:val="004D1110"/>
    <w:rsid w:val="004D1812"/>
    <w:rsid w:val="004D1DEA"/>
    <w:rsid w:val="004D2C6E"/>
    <w:rsid w:val="004D2D92"/>
    <w:rsid w:val="004D3600"/>
    <w:rsid w:val="004D390C"/>
    <w:rsid w:val="004D598F"/>
    <w:rsid w:val="004D618A"/>
    <w:rsid w:val="004D70BD"/>
    <w:rsid w:val="004E0F40"/>
    <w:rsid w:val="004E43DD"/>
    <w:rsid w:val="004E513A"/>
    <w:rsid w:val="004E55F0"/>
    <w:rsid w:val="004F051B"/>
    <w:rsid w:val="004F1B6F"/>
    <w:rsid w:val="004F1C1D"/>
    <w:rsid w:val="004F46BB"/>
    <w:rsid w:val="004F5012"/>
    <w:rsid w:val="004F7C69"/>
    <w:rsid w:val="005026CA"/>
    <w:rsid w:val="00502EE8"/>
    <w:rsid w:val="005037DE"/>
    <w:rsid w:val="00503C23"/>
    <w:rsid w:val="00504A8A"/>
    <w:rsid w:val="00511F35"/>
    <w:rsid w:val="00513343"/>
    <w:rsid w:val="00517EF1"/>
    <w:rsid w:val="00520434"/>
    <w:rsid w:val="0052189B"/>
    <w:rsid w:val="005223C8"/>
    <w:rsid w:val="0052528D"/>
    <w:rsid w:val="00525785"/>
    <w:rsid w:val="00525C47"/>
    <w:rsid w:val="005262FC"/>
    <w:rsid w:val="005275F0"/>
    <w:rsid w:val="00527622"/>
    <w:rsid w:val="00530A2D"/>
    <w:rsid w:val="00532862"/>
    <w:rsid w:val="0053448F"/>
    <w:rsid w:val="005379B4"/>
    <w:rsid w:val="0054152E"/>
    <w:rsid w:val="00542296"/>
    <w:rsid w:val="0054274B"/>
    <w:rsid w:val="00542EE5"/>
    <w:rsid w:val="00545EA3"/>
    <w:rsid w:val="005514B8"/>
    <w:rsid w:val="005516C6"/>
    <w:rsid w:val="00551D7C"/>
    <w:rsid w:val="00552776"/>
    <w:rsid w:val="00553068"/>
    <w:rsid w:val="00553554"/>
    <w:rsid w:val="00553891"/>
    <w:rsid w:val="00553F09"/>
    <w:rsid w:val="00554D57"/>
    <w:rsid w:val="00555D84"/>
    <w:rsid w:val="00560B3E"/>
    <w:rsid w:val="00561742"/>
    <w:rsid w:val="005632A6"/>
    <w:rsid w:val="0056331F"/>
    <w:rsid w:val="00564FCD"/>
    <w:rsid w:val="005667FA"/>
    <w:rsid w:val="00566986"/>
    <w:rsid w:val="005679C1"/>
    <w:rsid w:val="0057075D"/>
    <w:rsid w:val="0057224C"/>
    <w:rsid w:val="005733D6"/>
    <w:rsid w:val="005741C7"/>
    <w:rsid w:val="0057472F"/>
    <w:rsid w:val="005756FA"/>
    <w:rsid w:val="005770B4"/>
    <w:rsid w:val="005811BA"/>
    <w:rsid w:val="00582455"/>
    <w:rsid w:val="00582AE9"/>
    <w:rsid w:val="00582B0E"/>
    <w:rsid w:val="005862D1"/>
    <w:rsid w:val="0058648E"/>
    <w:rsid w:val="00586AB9"/>
    <w:rsid w:val="00587984"/>
    <w:rsid w:val="00592B48"/>
    <w:rsid w:val="00593631"/>
    <w:rsid w:val="00593B42"/>
    <w:rsid w:val="00594757"/>
    <w:rsid w:val="00596C1D"/>
    <w:rsid w:val="005A0400"/>
    <w:rsid w:val="005A0BF0"/>
    <w:rsid w:val="005A4206"/>
    <w:rsid w:val="005A520B"/>
    <w:rsid w:val="005A5649"/>
    <w:rsid w:val="005A740C"/>
    <w:rsid w:val="005A7CFF"/>
    <w:rsid w:val="005B0C1A"/>
    <w:rsid w:val="005B10FF"/>
    <w:rsid w:val="005B210A"/>
    <w:rsid w:val="005B2BC8"/>
    <w:rsid w:val="005B39DE"/>
    <w:rsid w:val="005B4579"/>
    <w:rsid w:val="005B583E"/>
    <w:rsid w:val="005B6CD8"/>
    <w:rsid w:val="005C0C35"/>
    <w:rsid w:val="005C1BB0"/>
    <w:rsid w:val="005C21F3"/>
    <w:rsid w:val="005C7103"/>
    <w:rsid w:val="005D22EE"/>
    <w:rsid w:val="005D277D"/>
    <w:rsid w:val="005D6016"/>
    <w:rsid w:val="005D63B4"/>
    <w:rsid w:val="005E0F31"/>
    <w:rsid w:val="005E23DC"/>
    <w:rsid w:val="005E28B0"/>
    <w:rsid w:val="005E324C"/>
    <w:rsid w:val="005E37C1"/>
    <w:rsid w:val="005E3E04"/>
    <w:rsid w:val="005E6F18"/>
    <w:rsid w:val="005F386B"/>
    <w:rsid w:val="005F3C03"/>
    <w:rsid w:val="005F5B48"/>
    <w:rsid w:val="0060196F"/>
    <w:rsid w:val="0060242D"/>
    <w:rsid w:val="00603F3B"/>
    <w:rsid w:val="006048E7"/>
    <w:rsid w:val="0061042C"/>
    <w:rsid w:val="0061044E"/>
    <w:rsid w:val="00611D8E"/>
    <w:rsid w:val="0061204C"/>
    <w:rsid w:val="006123F6"/>
    <w:rsid w:val="00613045"/>
    <w:rsid w:val="00614FF7"/>
    <w:rsid w:val="00615B10"/>
    <w:rsid w:val="00615F79"/>
    <w:rsid w:val="00616A2F"/>
    <w:rsid w:val="006172AD"/>
    <w:rsid w:val="0062095A"/>
    <w:rsid w:val="006232C3"/>
    <w:rsid w:val="00626CBE"/>
    <w:rsid w:val="00630FCB"/>
    <w:rsid w:val="00631AE9"/>
    <w:rsid w:val="00632A1E"/>
    <w:rsid w:val="00632B7C"/>
    <w:rsid w:val="006366F3"/>
    <w:rsid w:val="00640EA5"/>
    <w:rsid w:val="006413B0"/>
    <w:rsid w:val="006416DC"/>
    <w:rsid w:val="00641E27"/>
    <w:rsid w:val="006427D6"/>
    <w:rsid w:val="0064500A"/>
    <w:rsid w:val="006454A6"/>
    <w:rsid w:val="00646BFF"/>
    <w:rsid w:val="00647322"/>
    <w:rsid w:val="00647EC5"/>
    <w:rsid w:val="00650E8C"/>
    <w:rsid w:val="00650FA2"/>
    <w:rsid w:val="00651FDC"/>
    <w:rsid w:val="00652756"/>
    <w:rsid w:val="00652A6F"/>
    <w:rsid w:val="00655FD7"/>
    <w:rsid w:val="00661347"/>
    <w:rsid w:val="006626FC"/>
    <w:rsid w:val="0066298F"/>
    <w:rsid w:val="00663997"/>
    <w:rsid w:val="00663B0C"/>
    <w:rsid w:val="00665F08"/>
    <w:rsid w:val="00666B92"/>
    <w:rsid w:val="00666D3A"/>
    <w:rsid w:val="00670330"/>
    <w:rsid w:val="00672381"/>
    <w:rsid w:val="0067272B"/>
    <w:rsid w:val="00672936"/>
    <w:rsid w:val="0067783D"/>
    <w:rsid w:val="00680124"/>
    <w:rsid w:val="00682351"/>
    <w:rsid w:val="006843B1"/>
    <w:rsid w:val="00685F23"/>
    <w:rsid w:val="00690B7F"/>
    <w:rsid w:val="00691546"/>
    <w:rsid w:val="006917EC"/>
    <w:rsid w:val="00691A7C"/>
    <w:rsid w:val="006927F2"/>
    <w:rsid w:val="006A0195"/>
    <w:rsid w:val="006A0C01"/>
    <w:rsid w:val="006A0ED5"/>
    <w:rsid w:val="006A289D"/>
    <w:rsid w:val="006A382D"/>
    <w:rsid w:val="006A4096"/>
    <w:rsid w:val="006A649C"/>
    <w:rsid w:val="006B0B89"/>
    <w:rsid w:val="006B2A1F"/>
    <w:rsid w:val="006B3B47"/>
    <w:rsid w:val="006B5723"/>
    <w:rsid w:val="006C12AD"/>
    <w:rsid w:val="006C1AAB"/>
    <w:rsid w:val="006C3943"/>
    <w:rsid w:val="006C6299"/>
    <w:rsid w:val="006C6B34"/>
    <w:rsid w:val="006D18F6"/>
    <w:rsid w:val="006D18F8"/>
    <w:rsid w:val="006D2A80"/>
    <w:rsid w:val="006D2A99"/>
    <w:rsid w:val="006D2C39"/>
    <w:rsid w:val="006D2E99"/>
    <w:rsid w:val="006D319D"/>
    <w:rsid w:val="006D6329"/>
    <w:rsid w:val="006D6594"/>
    <w:rsid w:val="006E1B01"/>
    <w:rsid w:val="006E25D2"/>
    <w:rsid w:val="006E32F0"/>
    <w:rsid w:val="006E43A5"/>
    <w:rsid w:val="006E5512"/>
    <w:rsid w:val="006F54F2"/>
    <w:rsid w:val="006F68CC"/>
    <w:rsid w:val="006F6C47"/>
    <w:rsid w:val="006F6DAF"/>
    <w:rsid w:val="006F70D1"/>
    <w:rsid w:val="006F7740"/>
    <w:rsid w:val="00700065"/>
    <w:rsid w:val="0070132C"/>
    <w:rsid w:val="00701703"/>
    <w:rsid w:val="007018A5"/>
    <w:rsid w:val="00703E3C"/>
    <w:rsid w:val="007056C9"/>
    <w:rsid w:val="007058E0"/>
    <w:rsid w:val="00707F63"/>
    <w:rsid w:val="007108D6"/>
    <w:rsid w:val="00712D53"/>
    <w:rsid w:val="00720668"/>
    <w:rsid w:val="0072199F"/>
    <w:rsid w:val="007226D9"/>
    <w:rsid w:val="007230E7"/>
    <w:rsid w:val="0072410F"/>
    <w:rsid w:val="00724CB1"/>
    <w:rsid w:val="00725862"/>
    <w:rsid w:val="00727E31"/>
    <w:rsid w:val="00731389"/>
    <w:rsid w:val="007319EF"/>
    <w:rsid w:val="00731FCD"/>
    <w:rsid w:val="00732321"/>
    <w:rsid w:val="0073306C"/>
    <w:rsid w:val="0073452D"/>
    <w:rsid w:val="00736546"/>
    <w:rsid w:val="007417BE"/>
    <w:rsid w:val="00741D61"/>
    <w:rsid w:val="00742E58"/>
    <w:rsid w:val="007442EB"/>
    <w:rsid w:val="00744455"/>
    <w:rsid w:val="00745E03"/>
    <w:rsid w:val="007461FB"/>
    <w:rsid w:val="00746AD2"/>
    <w:rsid w:val="007479E8"/>
    <w:rsid w:val="00751369"/>
    <w:rsid w:val="00751A84"/>
    <w:rsid w:val="007524C8"/>
    <w:rsid w:val="007542FA"/>
    <w:rsid w:val="007543D4"/>
    <w:rsid w:val="00754A50"/>
    <w:rsid w:val="00755332"/>
    <w:rsid w:val="007558B4"/>
    <w:rsid w:val="007603A9"/>
    <w:rsid w:val="00762F37"/>
    <w:rsid w:val="0076329E"/>
    <w:rsid w:val="00764C26"/>
    <w:rsid w:val="00765376"/>
    <w:rsid w:val="00765FBD"/>
    <w:rsid w:val="00774A56"/>
    <w:rsid w:val="00775541"/>
    <w:rsid w:val="0077601A"/>
    <w:rsid w:val="007764AE"/>
    <w:rsid w:val="00776783"/>
    <w:rsid w:val="00777713"/>
    <w:rsid w:val="007802B1"/>
    <w:rsid w:val="00780E0A"/>
    <w:rsid w:val="00783303"/>
    <w:rsid w:val="00783C6C"/>
    <w:rsid w:val="007861AA"/>
    <w:rsid w:val="0078719F"/>
    <w:rsid w:val="0078791F"/>
    <w:rsid w:val="0079116A"/>
    <w:rsid w:val="00793143"/>
    <w:rsid w:val="00794783"/>
    <w:rsid w:val="0079544E"/>
    <w:rsid w:val="00795E40"/>
    <w:rsid w:val="00796B82"/>
    <w:rsid w:val="007A048F"/>
    <w:rsid w:val="007A392A"/>
    <w:rsid w:val="007A3D8C"/>
    <w:rsid w:val="007A4CAC"/>
    <w:rsid w:val="007A6101"/>
    <w:rsid w:val="007A789C"/>
    <w:rsid w:val="007B09E8"/>
    <w:rsid w:val="007B31BF"/>
    <w:rsid w:val="007B367F"/>
    <w:rsid w:val="007B3F8D"/>
    <w:rsid w:val="007B45C4"/>
    <w:rsid w:val="007B4613"/>
    <w:rsid w:val="007C0C84"/>
    <w:rsid w:val="007C3632"/>
    <w:rsid w:val="007C38DE"/>
    <w:rsid w:val="007C390B"/>
    <w:rsid w:val="007C46F9"/>
    <w:rsid w:val="007C5243"/>
    <w:rsid w:val="007C7F81"/>
    <w:rsid w:val="007D14BE"/>
    <w:rsid w:val="007D5135"/>
    <w:rsid w:val="007D6922"/>
    <w:rsid w:val="007E08B2"/>
    <w:rsid w:val="007E2022"/>
    <w:rsid w:val="007E534B"/>
    <w:rsid w:val="007F0CBD"/>
    <w:rsid w:val="007F0CD6"/>
    <w:rsid w:val="007F1BFD"/>
    <w:rsid w:val="007F47D9"/>
    <w:rsid w:val="007F4A28"/>
    <w:rsid w:val="007F4B7E"/>
    <w:rsid w:val="007F6309"/>
    <w:rsid w:val="007F6CEC"/>
    <w:rsid w:val="00800B1B"/>
    <w:rsid w:val="008025E2"/>
    <w:rsid w:val="00802864"/>
    <w:rsid w:val="00803DCD"/>
    <w:rsid w:val="0080588D"/>
    <w:rsid w:val="00805E78"/>
    <w:rsid w:val="00807656"/>
    <w:rsid w:val="008100F7"/>
    <w:rsid w:val="008121D3"/>
    <w:rsid w:val="00812952"/>
    <w:rsid w:val="0081377F"/>
    <w:rsid w:val="00815AC2"/>
    <w:rsid w:val="00815FFE"/>
    <w:rsid w:val="00817083"/>
    <w:rsid w:val="0081796A"/>
    <w:rsid w:val="008229FD"/>
    <w:rsid w:val="008241AA"/>
    <w:rsid w:val="0082447E"/>
    <w:rsid w:val="008274D4"/>
    <w:rsid w:val="008278CA"/>
    <w:rsid w:val="00827D0E"/>
    <w:rsid w:val="00830DCC"/>
    <w:rsid w:val="00833659"/>
    <w:rsid w:val="0083471E"/>
    <w:rsid w:val="00834B58"/>
    <w:rsid w:val="00835028"/>
    <w:rsid w:val="0083534B"/>
    <w:rsid w:val="0083688E"/>
    <w:rsid w:val="0084012D"/>
    <w:rsid w:val="0084047C"/>
    <w:rsid w:val="008406EA"/>
    <w:rsid w:val="00842DB8"/>
    <w:rsid w:val="00845ADC"/>
    <w:rsid w:val="00845CFD"/>
    <w:rsid w:val="00847EEC"/>
    <w:rsid w:val="00850997"/>
    <w:rsid w:val="00850E65"/>
    <w:rsid w:val="00851F67"/>
    <w:rsid w:val="00854A5F"/>
    <w:rsid w:val="00855ED1"/>
    <w:rsid w:val="00856C02"/>
    <w:rsid w:val="008579D6"/>
    <w:rsid w:val="008602EC"/>
    <w:rsid w:val="0086043C"/>
    <w:rsid w:val="008609C7"/>
    <w:rsid w:val="00862A90"/>
    <w:rsid w:val="008641AD"/>
    <w:rsid w:val="00867C25"/>
    <w:rsid w:val="008709A8"/>
    <w:rsid w:val="00871543"/>
    <w:rsid w:val="008717E8"/>
    <w:rsid w:val="0087321F"/>
    <w:rsid w:val="0087401B"/>
    <w:rsid w:val="008756ED"/>
    <w:rsid w:val="008776EF"/>
    <w:rsid w:val="00880A8F"/>
    <w:rsid w:val="008816DA"/>
    <w:rsid w:val="00886F69"/>
    <w:rsid w:val="008876D8"/>
    <w:rsid w:val="0089138B"/>
    <w:rsid w:val="008958A1"/>
    <w:rsid w:val="00895BDA"/>
    <w:rsid w:val="008964C4"/>
    <w:rsid w:val="00896754"/>
    <w:rsid w:val="008A095A"/>
    <w:rsid w:val="008A0B8E"/>
    <w:rsid w:val="008A1228"/>
    <w:rsid w:val="008A2C22"/>
    <w:rsid w:val="008A4B22"/>
    <w:rsid w:val="008A69A2"/>
    <w:rsid w:val="008A6FA7"/>
    <w:rsid w:val="008B2751"/>
    <w:rsid w:val="008B2982"/>
    <w:rsid w:val="008B49C6"/>
    <w:rsid w:val="008B6BF8"/>
    <w:rsid w:val="008B74D8"/>
    <w:rsid w:val="008C0CD7"/>
    <w:rsid w:val="008C4072"/>
    <w:rsid w:val="008C57EB"/>
    <w:rsid w:val="008C6B62"/>
    <w:rsid w:val="008C71C6"/>
    <w:rsid w:val="008D00FF"/>
    <w:rsid w:val="008D06EC"/>
    <w:rsid w:val="008D1353"/>
    <w:rsid w:val="008D35C6"/>
    <w:rsid w:val="008D3779"/>
    <w:rsid w:val="008D5F0D"/>
    <w:rsid w:val="008D73BB"/>
    <w:rsid w:val="008E298D"/>
    <w:rsid w:val="008E342C"/>
    <w:rsid w:val="008E35EF"/>
    <w:rsid w:val="008E3F7F"/>
    <w:rsid w:val="008E5953"/>
    <w:rsid w:val="008E718F"/>
    <w:rsid w:val="008E7356"/>
    <w:rsid w:val="008E7A08"/>
    <w:rsid w:val="008F09C8"/>
    <w:rsid w:val="008F2620"/>
    <w:rsid w:val="008F2C45"/>
    <w:rsid w:val="008F3549"/>
    <w:rsid w:val="008F3B8F"/>
    <w:rsid w:val="008F450F"/>
    <w:rsid w:val="008F4E76"/>
    <w:rsid w:val="008F5965"/>
    <w:rsid w:val="008F5D4B"/>
    <w:rsid w:val="008F61FE"/>
    <w:rsid w:val="009013F6"/>
    <w:rsid w:val="00901932"/>
    <w:rsid w:val="00903A03"/>
    <w:rsid w:val="009054E9"/>
    <w:rsid w:val="00905C32"/>
    <w:rsid w:val="0091136B"/>
    <w:rsid w:val="00913EE7"/>
    <w:rsid w:val="009208C5"/>
    <w:rsid w:val="0092130D"/>
    <w:rsid w:val="0092249F"/>
    <w:rsid w:val="00930D7D"/>
    <w:rsid w:val="00932556"/>
    <w:rsid w:val="00935A5D"/>
    <w:rsid w:val="00936AE4"/>
    <w:rsid w:val="00940590"/>
    <w:rsid w:val="0094094E"/>
    <w:rsid w:val="00941135"/>
    <w:rsid w:val="0094309C"/>
    <w:rsid w:val="00943A39"/>
    <w:rsid w:val="00945E1B"/>
    <w:rsid w:val="00954750"/>
    <w:rsid w:val="00954B5C"/>
    <w:rsid w:val="00955E4E"/>
    <w:rsid w:val="00956117"/>
    <w:rsid w:val="00956589"/>
    <w:rsid w:val="00962205"/>
    <w:rsid w:val="00962990"/>
    <w:rsid w:val="00962A7D"/>
    <w:rsid w:val="00963559"/>
    <w:rsid w:val="00963735"/>
    <w:rsid w:val="00965350"/>
    <w:rsid w:val="009720C0"/>
    <w:rsid w:val="0097249E"/>
    <w:rsid w:val="009724D3"/>
    <w:rsid w:val="00973DE0"/>
    <w:rsid w:val="009753EA"/>
    <w:rsid w:val="009758D1"/>
    <w:rsid w:val="00977046"/>
    <w:rsid w:val="00977E04"/>
    <w:rsid w:val="00980293"/>
    <w:rsid w:val="00980F8E"/>
    <w:rsid w:val="00981701"/>
    <w:rsid w:val="009818CE"/>
    <w:rsid w:val="0098373E"/>
    <w:rsid w:val="00984D2F"/>
    <w:rsid w:val="0099015B"/>
    <w:rsid w:val="00992AFB"/>
    <w:rsid w:val="00993DA1"/>
    <w:rsid w:val="0099571E"/>
    <w:rsid w:val="00995EA3"/>
    <w:rsid w:val="0099701E"/>
    <w:rsid w:val="009A0CE5"/>
    <w:rsid w:val="009A2749"/>
    <w:rsid w:val="009A34BF"/>
    <w:rsid w:val="009A3B61"/>
    <w:rsid w:val="009A5148"/>
    <w:rsid w:val="009A5195"/>
    <w:rsid w:val="009A5249"/>
    <w:rsid w:val="009A7734"/>
    <w:rsid w:val="009B2263"/>
    <w:rsid w:val="009B2B46"/>
    <w:rsid w:val="009B37FF"/>
    <w:rsid w:val="009B4BC4"/>
    <w:rsid w:val="009B598B"/>
    <w:rsid w:val="009B65E6"/>
    <w:rsid w:val="009B710D"/>
    <w:rsid w:val="009C0D16"/>
    <w:rsid w:val="009C1767"/>
    <w:rsid w:val="009C1852"/>
    <w:rsid w:val="009C1E2A"/>
    <w:rsid w:val="009C2862"/>
    <w:rsid w:val="009C31B8"/>
    <w:rsid w:val="009C3EC3"/>
    <w:rsid w:val="009C3F27"/>
    <w:rsid w:val="009C7458"/>
    <w:rsid w:val="009D076F"/>
    <w:rsid w:val="009D0F6B"/>
    <w:rsid w:val="009D1C1B"/>
    <w:rsid w:val="009D2E52"/>
    <w:rsid w:val="009D3F6B"/>
    <w:rsid w:val="009D5072"/>
    <w:rsid w:val="009D5196"/>
    <w:rsid w:val="009D5282"/>
    <w:rsid w:val="009D6DB6"/>
    <w:rsid w:val="009D6DB8"/>
    <w:rsid w:val="009D77EA"/>
    <w:rsid w:val="009D7B1C"/>
    <w:rsid w:val="009E1F07"/>
    <w:rsid w:val="009E23B6"/>
    <w:rsid w:val="009E254F"/>
    <w:rsid w:val="009E266D"/>
    <w:rsid w:val="009E7344"/>
    <w:rsid w:val="009E73FD"/>
    <w:rsid w:val="009E7773"/>
    <w:rsid w:val="009F14F5"/>
    <w:rsid w:val="009F3E2D"/>
    <w:rsid w:val="009F416E"/>
    <w:rsid w:val="009F44BF"/>
    <w:rsid w:val="009F5F1C"/>
    <w:rsid w:val="009F675E"/>
    <w:rsid w:val="00A00CD8"/>
    <w:rsid w:val="00A01156"/>
    <w:rsid w:val="00A04B3F"/>
    <w:rsid w:val="00A04FEB"/>
    <w:rsid w:val="00A056F6"/>
    <w:rsid w:val="00A058D5"/>
    <w:rsid w:val="00A05FB2"/>
    <w:rsid w:val="00A0608D"/>
    <w:rsid w:val="00A065BB"/>
    <w:rsid w:val="00A10904"/>
    <w:rsid w:val="00A11729"/>
    <w:rsid w:val="00A11F92"/>
    <w:rsid w:val="00A14B31"/>
    <w:rsid w:val="00A16014"/>
    <w:rsid w:val="00A206D9"/>
    <w:rsid w:val="00A2098F"/>
    <w:rsid w:val="00A20C1D"/>
    <w:rsid w:val="00A21B20"/>
    <w:rsid w:val="00A21C41"/>
    <w:rsid w:val="00A319A1"/>
    <w:rsid w:val="00A3268D"/>
    <w:rsid w:val="00A32F09"/>
    <w:rsid w:val="00A34553"/>
    <w:rsid w:val="00A3565F"/>
    <w:rsid w:val="00A359C0"/>
    <w:rsid w:val="00A35A38"/>
    <w:rsid w:val="00A35F41"/>
    <w:rsid w:val="00A366A8"/>
    <w:rsid w:val="00A40CD1"/>
    <w:rsid w:val="00A43368"/>
    <w:rsid w:val="00A43A9C"/>
    <w:rsid w:val="00A43F54"/>
    <w:rsid w:val="00A456BC"/>
    <w:rsid w:val="00A464ED"/>
    <w:rsid w:val="00A50A07"/>
    <w:rsid w:val="00A5221E"/>
    <w:rsid w:val="00A53F5B"/>
    <w:rsid w:val="00A54325"/>
    <w:rsid w:val="00A555A0"/>
    <w:rsid w:val="00A5624C"/>
    <w:rsid w:val="00A57F90"/>
    <w:rsid w:val="00A6102E"/>
    <w:rsid w:val="00A628FE"/>
    <w:rsid w:val="00A6354E"/>
    <w:rsid w:val="00A64403"/>
    <w:rsid w:val="00A660D2"/>
    <w:rsid w:val="00A6615A"/>
    <w:rsid w:val="00A723F4"/>
    <w:rsid w:val="00A7398A"/>
    <w:rsid w:val="00A73A89"/>
    <w:rsid w:val="00A763CE"/>
    <w:rsid w:val="00A76C72"/>
    <w:rsid w:val="00A816D4"/>
    <w:rsid w:val="00A83632"/>
    <w:rsid w:val="00A85ECE"/>
    <w:rsid w:val="00A86E0D"/>
    <w:rsid w:val="00A879E4"/>
    <w:rsid w:val="00A910C4"/>
    <w:rsid w:val="00A91CBD"/>
    <w:rsid w:val="00A96D8D"/>
    <w:rsid w:val="00A97E14"/>
    <w:rsid w:val="00AA1137"/>
    <w:rsid w:val="00AA12AA"/>
    <w:rsid w:val="00AA151D"/>
    <w:rsid w:val="00AA30E0"/>
    <w:rsid w:val="00AA35FB"/>
    <w:rsid w:val="00AA3F9A"/>
    <w:rsid w:val="00AA5DA3"/>
    <w:rsid w:val="00AA6D97"/>
    <w:rsid w:val="00AA71A3"/>
    <w:rsid w:val="00AA7396"/>
    <w:rsid w:val="00AA7431"/>
    <w:rsid w:val="00AA7B2A"/>
    <w:rsid w:val="00AB00DC"/>
    <w:rsid w:val="00AB0D77"/>
    <w:rsid w:val="00AB1119"/>
    <w:rsid w:val="00AB4872"/>
    <w:rsid w:val="00AB49DC"/>
    <w:rsid w:val="00AB5133"/>
    <w:rsid w:val="00AC0F85"/>
    <w:rsid w:val="00AC20A2"/>
    <w:rsid w:val="00AC34C2"/>
    <w:rsid w:val="00AC3608"/>
    <w:rsid w:val="00AC3687"/>
    <w:rsid w:val="00AC413E"/>
    <w:rsid w:val="00AC538E"/>
    <w:rsid w:val="00AC6667"/>
    <w:rsid w:val="00AC7FAB"/>
    <w:rsid w:val="00AD1849"/>
    <w:rsid w:val="00AD4E66"/>
    <w:rsid w:val="00AD5045"/>
    <w:rsid w:val="00AD63D8"/>
    <w:rsid w:val="00AD6A7E"/>
    <w:rsid w:val="00AD6CA8"/>
    <w:rsid w:val="00AE0858"/>
    <w:rsid w:val="00AE0CF6"/>
    <w:rsid w:val="00AE1620"/>
    <w:rsid w:val="00AE216A"/>
    <w:rsid w:val="00AE4262"/>
    <w:rsid w:val="00AE669A"/>
    <w:rsid w:val="00AF24FF"/>
    <w:rsid w:val="00AF4E16"/>
    <w:rsid w:val="00AF53B4"/>
    <w:rsid w:val="00AF5A7C"/>
    <w:rsid w:val="00AF6643"/>
    <w:rsid w:val="00B0445C"/>
    <w:rsid w:val="00B05CD3"/>
    <w:rsid w:val="00B077F4"/>
    <w:rsid w:val="00B1092F"/>
    <w:rsid w:val="00B10DCE"/>
    <w:rsid w:val="00B117DE"/>
    <w:rsid w:val="00B13148"/>
    <w:rsid w:val="00B13BBD"/>
    <w:rsid w:val="00B13DDB"/>
    <w:rsid w:val="00B14229"/>
    <w:rsid w:val="00B1728F"/>
    <w:rsid w:val="00B17543"/>
    <w:rsid w:val="00B21223"/>
    <w:rsid w:val="00B22112"/>
    <w:rsid w:val="00B236FB"/>
    <w:rsid w:val="00B23BF1"/>
    <w:rsid w:val="00B23D70"/>
    <w:rsid w:val="00B302AE"/>
    <w:rsid w:val="00B30FE3"/>
    <w:rsid w:val="00B324FF"/>
    <w:rsid w:val="00B32E4B"/>
    <w:rsid w:val="00B32EB1"/>
    <w:rsid w:val="00B34BF8"/>
    <w:rsid w:val="00B47BFC"/>
    <w:rsid w:val="00B51275"/>
    <w:rsid w:val="00B516EE"/>
    <w:rsid w:val="00B51862"/>
    <w:rsid w:val="00B5186C"/>
    <w:rsid w:val="00B52C34"/>
    <w:rsid w:val="00B53D4B"/>
    <w:rsid w:val="00B54C03"/>
    <w:rsid w:val="00B55094"/>
    <w:rsid w:val="00B552CB"/>
    <w:rsid w:val="00B67993"/>
    <w:rsid w:val="00B721A9"/>
    <w:rsid w:val="00B74F3E"/>
    <w:rsid w:val="00B75264"/>
    <w:rsid w:val="00B7556F"/>
    <w:rsid w:val="00B777F6"/>
    <w:rsid w:val="00B83BB4"/>
    <w:rsid w:val="00B83F52"/>
    <w:rsid w:val="00B844FD"/>
    <w:rsid w:val="00B84EE9"/>
    <w:rsid w:val="00B85CE1"/>
    <w:rsid w:val="00B86C7E"/>
    <w:rsid w:val="00B90553"/>
    <w:rsid w:val="00B92E58"/>
    <w:rsid w:val="00B93071"/>
    <w:rsid w:val="00B950AA"/>
    <w:rsid w:val="00B95EBC"/>
    <w:rsid w:val="00B96678"/>
    <w:rsid w:val="00BA1FDB"/>
    <w:rsid w:val="00BA4228"/>
    <w:rsid w:val="00BA5ABB"/>
    <w:rsid w:val="00BA7647"/>
    <w:rsid w:val="00BA767E"/>
    <w:rsid w:val="00BB19DF"/>
    <w:rsid w:val="00BB1BDC"/>
    <w:rsid w:val="00BB5271"/>
    <w:rsid w:val="00BB53E0"/>
    <w:rsid w:val="00BB60BA"/>
    <w:rsid w:val="00BB612F"/>
    <w:rsid w:val="00BB658A"/>
    <w:rsid w:val="00BC05E8"/>
    <w:rsid w:val="00BC3529"/>
    <w:rsid w:val="00BC3CC8"/>
    <w:rsid w:val="00BC790C"/>
    <w:rsid w:val="00BC7FD4"/>
    <w:rsid w:val="00BD1BC0"/>
    <w:rsid w:val="00BD296C"/>
    <w:rsid w:val="00BD3488"/>
    <w:rsid w:val="00BD4708"/>
    <w:rsid w:val="00BD63DD"/>
    <w:rsid w:val="00BD6AE6"/>
    <w:rsid w:val="00BD771D"/>
    <w:rsid w:val="00BE3006"/>
    <w:rsid w:val="00BE40B0"/>
    <w:rsid w:val="00BE5129"/>
    <w:rsid w:val="00BE5516"/>
    <w:rsid w:val="00BE5A48"/>
    <w:rsid w:val="00BE684C"/>
    <w:rsid w:val="00BE6CCA"/>
    <w:rsid w:val="00BF013E"/>
    <w:rsid w:val="00BF17C5"/>
    <w:rsid w:val="00BF6040"/>
    <w:rsid w:val="00C050EC"/>
    <w:rsid w:val="00C056F6"/>
    <w:rsid w:val="00C072B4"/>
    <w:rsid w:val="00C11AE4"/>
    <w:rsid w:val="00C11F84"/>
    <w:rsid w:val="00C12A8F"/>
    <w:rsid w:val="00C1461B"/>
    <w:rsid w:val="00C179B5"/>
    <w:rsid w:val="00C22760"/>
    <w:rsid w:val="00C23E76"/>
    <w:rsid w:val="00C24379"/>
    <w:rsid w:val="00C24529"/>
    <w:rsid w:val="00C2460F"/>
    <w:rsid w:val="00C264CA"/>
    <w:rsid w:val="00C30150"/>
    <w:rsid w:val="00C32FEC"/>
    <w:rsid w:val="00C33597"/>
    <w:rsid w:val="00C34BD1"/>
    <w:rsid w:val="00C35B46"/>
    <w:rsid w:val="00C404B9"/>
    <w:rsid w:val="00C40F46"/>
    <w:rsid w:val="00C418BD"/>
    <w:rsid w:val="00C419F3"/>
    <w:rsid w:val="00C42B5B"/>
    <w:rsid w:val="00C433CB"/>
    <w:rsid w:val="00C43698"/>
    <w:rsid w:val="00C43CF8"/>
    <w:rsid w:val="00C46E52"/>
    <w:rsid w:val="00C46F24"/>
    <w:rsid w:val="00C51E7E"/>
    <w:rsid w:val="00C53658"/>
    <w:rsid w:val="00C54A24"/>
    <w:rsid w:val="00C56C36"/>
    <w:rsid w:val="00C57160"/>
    <w:rsid w:val="00C57507"/>
    <w:rsid w:val="00C5798B"/>
    <w:rsid w:val="00C607F5"/>
    <w:rsid w:val="00C633B1"/>
    <w:rsid w:val="00C63627"/>
    <w:rsid w:val="00C64784"/>
    <w:rsid w:val="00C6643D"/>
    <w:rsid w:val="00C66FFB"/>
    <w:rsid w:val="00C703EE"/>
    <w:rsid w:val="00C71C20"/>
    <w:rsid w:val="00C71DE7"/>
    <w:rsid w:val="00C71EFA"/>
    <w:rsid w:val="00C71FBA"/>
    <w:rsid w:val="00C771E0"/>
    <w:rsid w:val="00C80E8D"/>
    <w:rsid w:val="00C8117B"/>
    <w:rsid w:val="00C81B7B"/>
    <w:rsid w:val="00C86309"/>
    <w:rsid w:val="00C90240"/>
    <w:rsid w:val="00C92CC9"/>
    <w:rsid w:val="00C9539E"/>
    <w:rsid w:val="00CA0664"/>
    <w:rsid w:val="00CA1B74"/>
    <w:rsid w:val="00CA268B"/>
    <w:rsid w:val="00CA5D41"/>
    <w:rsid w:val="00CA629D"/>
    <w:rsid w:val="00CA6ECA"/>
    <w:rsid w:val="00CA7A4E"/>
    <w:rsid w:val="00CB04B2"/>
    <w:rsid w:val="00CB1340"/>
    <w:rsid w:val="00CB5FD0"/>
    <w:rsid w:val="00CC005D"/>
    <w:rsid w:val="00CC0C62"/>
    <w:rsid w:val="00CC1A7F"/>
    <w:rsid w:val="00CC2974"/>
    <w:rsid w:val="00CC3747"/>
    <w:rsid w:val="00CC421A"/>
    <w:rsid w:val="00CC42F8"/>
    <w:rsid w:val="00CC477F"/>
    <w:rsid w:val="00CC5F2F"/>
    <w:rsid w:val="00CC6B20"/>
    <w:rsid w:val="00CC7C67"/>
    <w:rsid w:val="00CC7DF9"/>
    <w:rsid w:val="00CD105B"/>
    <w:rsid w:val="00CD2A1E"/>
    <w:rsid w:val="00CD3506"/>
    <w:rsid w:val="00CD3D1A"/>
    <w:rsid w:val="00CD412E"/>
    <w:rsid w:val="00CD45D0"/>
    <w:rsid w:val="00CD4837"/>
    <w:rsid w:val="00CD6000"/>
    <w:rsid w:val="00CD677B"/>
    <w:rsid w:val="00CD7772"/>
    <w:rsid w:val="00CE023D"/>
    <w:rsid w:val="00CE0443"/>
    <w:rsid w:val="00CE125C"/>
    <w:rsid w:val="00CE172B"/>
    <w:rsid w:val="00CE6372"/>
    <w:rsid w:val="00CF134F"/>
    <w:rsid w:val="00CF15F3"/>
    <w:rsid w:val="00CF4ED8"/>
    <w:rsid w:val="00CF555E"/>
    <w:rsid w:val="00CF5D81"/>
    <w:rsid w:val="00CF76C4"/>
    <w:rsid w:val="00CF79E4"/>
    <w:rsid w:val="00D02797"/>
    <w:rsid w:val="00D1491A"/>
    <w:rsid w:val="00D15550"/>
    <w:rsid w:val="00D15688"/>
    <w:rsid w:val="00D176E6"/>
    <w:rsid w:val="00D23506"/>
    <w:rsid w:val="00D235C0"/>
    <w:rsid w:val="00D23ABB"/>
    <w:rsid w:val="00D2601B"/>
    <w:rsid w:val="00D271E0"/>
    <w:rsid w:val="00D3063E"/>
    <w:rsid w:val="00D328D3"/>
    <w:rsid w:val="00D32912"/>
    <w:rsid w:val="00D32C46"/>
    <w:rsid w:val="00D374F0"/>
    <w:rsid w:val="00D37928"/>
    <w:rsid w:val="00D411D6"/>
    <w:rsid w:val="00D416F7"/>
    <w:rsid w:val="00D42B66"/>
    <w:rsid w:val="00D43951"/>
    <w:rsid w:val="00D4402B"/>
    <w:rsid w:val="00D44229"/>
    <w:rsid w:val="00D507D2"/>
    <w:rsid w:val="00D50B2B"/>
    <w:rsid w:val="00D53F8D"/>
    <w:rsid w:val="00D54C65"/>
    <w:rsid w:val="00D6118B"/>
    <w:rsid w:val="00D614B9"/>
    <w:rsid w:val="00D6396E"/>
    <w:rsid w:val="00D64890"/>
    <w:rsid w:val="00D6613A"/>
    <w:rsid w:val="00D66C6E"/>
    <w:rsid w:val="00D66CE5"/>
    <w:rsid w:val="00D66EBB"/>
    <w:rsid w:val="00D723AC"/>
    <w:rsid w:val="00D73065"/>
    <w:rsid w:val="00D7325D"/>
    <w:rsid w:val="00D73282"/>
    <w:rsid w:val="00D74462"/>
    <w:rsid w:val="00D745E8"/>
    <w:rsid w:val="00D808BE"/>
    <w:rsid w:val="00D87FF9"/>
    <w:rsid w:val="00D91F0E"/>
    <w:rsid w:val="00DA3338"/>
    <w:rsid w:val="00DA4D8D"/>
    <w:rsid w:val="00DA6862"/>
    <w:rsid w:val="00DA754A"/>
    <w:rsid w:val="00DA7970"/>
    <w:rsid w:val="00DB0B72"/>
    <w:rsid w:val="00DB20F3"/>
    <w:rsid w:val="00DB2232"/>
    <w:rsid w:val="00DB350C"/>
    <w:rsid w:val="00DB4BFD"/>
    <w:rsid w:val="00DB57EE"/>
    <w:rsid w:val="00DB61EB"/>
    <w:rsid w:val="00DB69B0"/>
    <w:rsid w:val="00DB735A"/>
    <w:rsid w:val="00DC1BFA"/>
    <w:rsid w:val="00DC1C97"/>
    <w:rsid w:val="00DC4210"/>
    <w:rsid w:val="00DC7CA9"/>
    <w:rsid w:val="00DC7E7F"/>
    <w:rsid w:val="00DD0DD4"/>
    <w:rsid w:val="00DD159F"/>
    <w:rsid w:val="00DD396E"/>
    <w:rsid w:val="00DD708B"/>
    <w:rsid w:val="00DD7803"/>
    <w:rsid w:val="00DE0470"/>
    <w:rsid w:val="00DE1A5A"/>
    <w:rsid w:val="00DE2246"/>
    <w:rsid w:val="00DE7911"/>
    <w:rsid w:val="00DF18BF"/>
    <w:rsid w:val="00DF4F4C"/>
    <w:rsid w:val="00DF738D"/>
    <w:rsid w:val="00E00CF4"/>
    <w:rsid w:val="00E01285"/>
    <w:rsid w:val="00E01BAF"/>
    <w:rsid w:val="00E043A0"/>
    <w:rsid w:val="00E06218"/>
    <w:rsid w:val="00E10897"/>
    <w:rsid w:val="00E10DC7"/>
    <w:rsid w:val="00E1244D"/>
    <w:rsid w:val="00E12746"/>
    <w:rsid w:val="00E13168"/>
    <w:rsid w:val="00E143CA"/>
    <w:rsid w:val="00E15D9F"/>
    <w:rsid w:val="00E1681A"/>
    <w:rsid w:val="00E17DBC"/>
    <w:rsid w:val="00E2024E"/>
    <w:rsid w:val="00E244EA"/>
    <w:rsid w:val="00E247A6"/>
    <w:rsid w:val="00E25736"/>
    <w:rsid w:val="00E262E2"/>
    <w:rsid w:val="00E279D3"/>
    <w:rsid w:val="00E33001"/>
    <w:rsid w:val="00E40997"/>
    <w:rsid w:val="00E40CDB"/>
    <w:rsid w:val="00E42646"/>
    <w:rsid w:val="00E4276B"/>
    <w:rsid w:val="00E43854"/>
    <w:rsid w:val="00E439FE"/>
    <w:rsid w:val="00E45F77"/>
    <w:rsid w:val="00E467BC"/>
    <w:rsid w:val="00E503F5"/>
    <w:rsid w:val="00E5048F"/>
    <w:rsid w:val="00E532AC"/>
    <w:rsid w:val="00E532CC"/>
    <w:rsid w:val="00E542DD"/>
    <w:rsid w:val="00E55F93"/>
    <w:rsid w:val="00E56B27"/>
    <w:rsid w:val="00E6254B"/>
    <w:rsid w:val="00E64E26"/>
    <w:rsid w:val="00E665DE"/>
    <w:rsid w:val="00E70A1D"/>
    <w:rsid w:val="00E724E1"/>
    <w:rsid w:val="00E72685"/>
    <w:rsid w:val="00E72F00"/>
    <w:rsid w:val="00E74273"/>
    <w:rsid w:val="00E751DE"/>
    <w:rsid w:val="00E75E43"/>
    <w:rsid w:val="00E775AC"/>
    <w:rsid w:val="00E77C28"/>
    <w:rsid w:val="00E82E60"/>
    <w:rsid w:val="00E84F92"/>
    <w:rsid w:val="00E928DB"/>
    <w:rsid w:val="00E92BED"/>
    <w:rsid w:val="00E957ED"/>
    <w:rsid w:val="00E968C1"/>
    <w:rsid w:val="00E96DA4"/>
    <w:rsid w:val="00E97220"/>
    <w:rsid w:val="00EA01D4"/>
    <w:rsid w:val="00EA14E8"/>
    <w:rsid w:val="00EA324B"/>
    <w:rsid w:val="00EA4E97"/>
    <w:rsid w:val="00EA5338"/>
    <w:rsid w:val="00EA5745"/>
    <w:rsid w:val="00EB15F3"/>
    <w:rsid w:val="00EB2279"/>
    <w:rsid w:val="00EB2E39"/>
    <w:rsid w:val="00EB4A20"/>
    <w:rsid w:val="00EB513E"/>
    <w:rsid w:val="00EB78F2"/>
    <w:rsid w:val="00EB7B5B"/>
    <w:rsid w:val="00EB7EF4"/>
    <w:rsid w:val="00EC087A"/>
    <w:rsid w:val="00EC2F86"/>
    <w:rsid w:val="00EC383F"/>
    <w:rsid w:val="00EC3D69"/>
    <w:rsid w:val="00EC46E3"/>
    <w:rsid w:val="00EC4B08"/>
    <w:rsid w:val="00EC4BCA"/>
    <w:rsid w:val="00EC54FC"/>
    <w:rsid w:val="00ED01D5"/>
    <w:rsid w:val="00ED154E"/>
    <w:rsid w:val="00ED1A89"/>
    <w:rsid w:val="00ED2C01"/>
    <w:rsid w:val="00ED3464"/>
    <w:rsid w:val="00ED7DFE"/>
    <w:rsid w:val="00EE00B7"/>
    <w:rsid w:val="00EE128D"/>
    <w:rsid w:val="00EE4FCB"/>
    <w:rsid w:val="00EE663E"/>
    <w:rsid w:val="00EE7CAA"/>
    <w:rsid w:val="00EF09F4"/>
    <w:rsid w:val="00EF0F6E"/>
    <w:rsid w:val="00EF1653"/>
    <w:rsid w:val="00EF18E7"/>
    <w:rsid w:val="00EF3BC6"/>
    <w:rsid w:val="00EF5A27"/>
    <w:rsid w:val="00EF61E0"/>
    <w:rsid w:val="00F0164F"/>
    <w:rsid w:val="00F01704"/>
    <w:rsid w:val="00F018DC"/>
    <w:rsid w:val="00F0322D"/>
    <w:rsid w:val="00F047B3"/>
    <w:rsid w:val="00F05ABB"/>
    <w:rsid w:val="00F0696A"/>
    <w:rsid w:val="00F11192"/>
    <w:rsid w:val="00F1405B"/>
    <w:rsid w:val="00F171FB"/>
    <w:rsid w:val="00F217CA"/>
    <w:rsid w:val="00F23791"/>
    <w:rsid w:val="00F23FED"/>
    <w:rsid w:val="00F27C19"/>
    <w:rsid w:val="00F27D43"/>
    <w:rsid w:val="00F30768"/>
    <w:rsid w:val="00F33E24"/>
    <w:rsid w:val="00F33F4C"/>
    <w:rsid w:val="00F344DB"/>
    <w:rsid w:val="00F359FB"/>
    <w:rsid w:val="00F367AA"/>
    <w:rsid w:val="00F37794"/>
    <w:rsid w:val="00F40BCA"/>
    <w:rsid w:val="00F40EB0"/>
    <w:rsid w:val="00F41656"/>
    <w:rsid w:val="00F41F57"/>
    <w:rsid w:val="00F42134"/>
    <w:rsid w:val="00F436D1"/>
    <w:rsid w:val="00F44D3F"/>
    <w:rsid w:val="00F44DC4"/>
    <w:rsid w:val="00F454D9"/>
    <w:rsid w:val="00F45C09"/>
    <w:rsid w:val="00F476F1"/>
    <w:rsid w:val="00F51725"/>
    <w:rsid w:val="00F53772"/>
    <w:rsid w:val="00F54417"/>
    <w:rsid w:val="00F560FB"/>
    <w:rsid w:val="00F5615A"/>
    <w:rsid w:val="00F57048"/>
    <w:rsid w:val="00F57068"/>
    <w:rsid w:val="00F5787C"/>
    <w:rsid w:val="00F6013C"/>
    <w:rsid w:val="00F6086E"/>
    <w:rsid w:val="00F61F22"/>
    <w:rsid w:val="00F62649"/>
    <w:rsid w:val="00F62CFE"/>
    <w:rsid w:val="00F62EAC"/>
    <w:rsid w:val="00F630AC"/>
    <w:rsid w:val="00F6492B"/>
    <w:rsid w:val="00F670CC"/>
    <w:rsid w:val="00F673CE"/>
    <w:rsid w:val="00F70332"/>
    <w:rsid w:val="00F72354"/>
    <w:rsid w:val="00F72D24"/>
    <w:rsid w:val="00F738C6"/>
    <w:rsid w:val="00F7799C"/>
    <w:rsid w:val="00F80533"/>
    <w:rsid w:val="00F81159"/>
    <w:rsid w:val="00F82172"/>
    <w:rsid w:val="00F822BB"/>
    <w:rsid w:val="00F82362"/>
    <w:rsid w:val="00F84949"/>
    <w:rsid w:val="00F84BB6"/>
    <w:rsid w:val="00F85B29"/>
    <w:rsid w:val="00F85D13"/>
    <w:rsid w:val="00F861FC"/>
    <w:rsid w:val="00F91971"/>
    <w:rsid w:val="00F91A29"/>
    <w:rsid w:val="00F91B02"/>
    <w:rsid w:val="00F94F17"/>
    <w:rsid w:val="00F95F81"/>
    <w:rsid w:val="00F96C54"/>
    <w:rsid w:val="00FA3739"/>
    <w:rsid w:val="00FA56C5"/>
    <w:rsid w:val="00FA6F98"/>
    <w:rsid w:val="00FB01FA"/>
    <w:rsid w:val="00FB2CB6"/>
    <w:rsid w:val="00FB3E92"/>
    <w:rsid w:val="00FB4DD6"/>
    <w:rsid w:val="00FB69D4"/>
    <w:rsid w:val="00FB726A"/>
    <w:rsid w:val="00FC0049"/>
    <w:rsid w:val="00FC5485"/>
    <w:rsid w:val="00FC54FA"/>
    <w:rsid w:val="00FC5AD5"/>
    <w:rsid w:val="00FD0809"/>
    <w:rsid w:val="00FD1799"/>
    <w:rsid w:val="00FD4796"/>
    <w:rsid w:val="00FD58D7"/>
    <w:rsid w:val="00FD631B"/>
    <w:rsid w:val="00FD69B5"/>
    <w:rsid w:val="00FD71CC"/>
    <w:rsid w:val="00FE0775"/>
    <w:rsid w:val="00FE1035"/>
    <w:rsid w:val="00FE2EC7"/>
    <w:rsid w:val="00FE3811"/>
    <w:rsid w:val="00FE53BD"/>
    <w:rsid w:val="00FE6139"/>
    <w:rsid w:val="00FE6548"/>
    <w:rsid w:val="00FE72D5"/>
    <w:rsid w:val="00FE7902"/>
    <w:rsid w:val="00FE790E"/>
    <w:rsid w:val="00FE7B89"/>
    <w:rsid w:val="00FF022F"/>
    <w:rsid w:val="00FF0A71"/>
    <w:rsid w:val="00FF4DE1"/>
    <w:rsid w:val="00FF4F4B"/>
    <w:rsid w:val="00FF5B79"/>
    <w:rsid w:val="00FF5E17"/>
    <w:rsid w:val="00FF5EE0"/>
    <w:rsid w:val="00FF6B3D"/>
    <w:rsid w:val="00FF74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C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E1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0002"/>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FF6B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6B3D"/>
    <w:rPr>
      <w:sz w:val="22"/>
      <w:szCs w:val="22"/>
      <w:lang w:eastAsia="en-US"/>
    </w:rPr>
  </w:style>
  <w:style w:type="paragraph" w:styleId="Altbilgi">
    <w:name w:val="footer"/>
    <w:basedOn w:val="Normal"/>
    <w:link w:val="AltbilgiChar"/>
    <w:uiPriority w:val="99"/>
    <w:unhideWhenUsed/>
    <w:rsid w:val="00FF6B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6B3D"/>
    <w:rPr>
      <w:sz w:val="22"/>
      <w:szCs w:val="22"/>
      <w:lang w:eastAsia="en-US"/>
    </w:rPr>
  </w:style>
  <w:style w:type="paragraph" w:styleId="BalonMetni">
    <w:name w:val="Balloon Text"/>
    <w:basedOn w:val="Normal"/>
    <w:link w:val="BalonMetniChar"/>
    <w:uiPriority w:val="99"/>
    <w:semiHidden/>
    <w:unhideWhenUsed/>
    <w:rsid w:val="005422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2296"/>
    <w:rPr>
      <w:rFonts w:ascii="Segoe UI" w:hAnsi="Segoe UI" w:cs="Segoe UI"/>
      <w:sz w:val="18"/>
      <w:szCs w:val="18"/>
      <w:lang w:eastAsia="en-US"/>
    </w:rPr>
  </w:style>
  <w:style w:type="character" w:styleId="AklamaBavurusu">
    <w:name w:val="annotation reference"/>
    <w:basedOn w:val="VarsaylanParagrafYazTipi"/>
    <w:uiPriority w:val="99"/>
    <w:semiHidden/>
    <w:unhideWhenUsed/>
    <w:rsid w:val="00691546"/>
    <w:rPr>
      <w:sz w:val="16"/>
      <w:szCs w:val="16"/>
    </w:rPr>
  </w:style>
  <w:style w:type="paragraph" w:styleId="AklamaMetni">
    <w:name w:val="annotation text"/>
    <w:basedOn w:val="Normal"/>
    <w:link w:val="AklamaMetniChar"/>
    <w:uiPriority w:val="99"/>
    <w:semiHidden/>
    <w:unhideWhenUsed/>
    <w:rsid w:val="00691546"/>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691546"/>
    <w:rPr>
      <w:rFonts w:asciiTheme="minorHAnsi" w:eastAsiaTheme="minorHAnsi" w:hAnsiTheme="minorHAnsi" w:cstheme="minorBidi"/>
      <w:lang w:eastAsia="en-US"/>
    </w:rPr>
  </w:style>
  <w:style w:type="paragraph" w:styleId="AklamaKonusu">
    <w:name w:val="annotation subject"/>
    <w:basedOn w:val="AklamaMetni"/>
    <w:next w:val="AklamaMetni"/>
    <w:link w:val="AklamaKonusuChar"/>
    <w:uiPriority w:val="99"/>
    <w:semiHidden/>
    <w:unhideWhenUsed/>
    <w:rsid w:val="007524C8"/>
    <w:rPr>
      <w:rFonts w:ascii="Calibri" w:eastAsia="Calibri" w:hAnsi="Calibri" w:cs="Times New Roman"/>
      <w:b/>
      <w:bCs/>
    </w:rPr>
  </w:style>
  <w:style w:type="character" w:customStyle="1" w:styleId="AklamaKonusuChar">
    <w:name w:val="Açıklama Konusu Char"/>
    <w:basedOn w:val="AklamaMetniChar"/>
    <w:link w:val="AklamaKonusu"/>
    <w:uiPriority w:val="99"/>
    <w:semiHidden/>
    <w:rsid w:val="007524C8"/>
    <w:rPr>
      <w:rFonts w:asciiTheme="minorHAnsi" w:eastAsiaTheme="minorHAnsi" w:hAnsiTheme="minorHAnsi" w:cstheme="minorBidi"/>
      <w:b/>
      <w:bCs/>
      <w:lang w:eastAsia="en-US"/>
    </w:rPr>
  </w:style>
  <w:style w:type="paragraph" w:styleId="ListeParagraf">
    <w:name w:val="List Paragraph"/>
    <w:basedOn w:val="Normal"/>
    <w:uiPriority w:val="34"/>
    <w:qFormat/>
    <w:rsid w:val="00297433"/>
    <w:pPr>
      <w:ind w:left="720"/>
      <w:contextualSpacing/>
    </w:pPr>
  </w:style>
  <w:style w:type="character" w:styleId="YerTutucuMetni">
    <w:name w:val="Placeholder Text"/>
    <w:basedOn w:val="VarsaylanParagrafYazTipi"/>
    <w:uiPriority w:val="99"/>
    <w:semiHidden/>
    <w:rsid w:val="00BC790C"/>
    <w:rPr>
      <w:color w:val="808080"/>
    </w:rPr>
  </w:style>
  <w:style w:type="paragraph" w:styleId="AralkYok">
    <w:name w:val="No Spacing"/>
    <w:uiPriority w:val="1"/>
    <w:qFormat/>
    <w:rsid w:val="00E01BA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E1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E0002"/>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FF6B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6B3D"/>
    <w:rPr>
      <w:sz w:val="22"/>
      <w:szCs w:val="22"/>
      <w:lang w:eastAsia="en-US"/>
    </w:rPr>
  </w:style>
  <w:style w:type="paragraph" w:styleId="Altbilgi">
    <w:name w:val="footer"/>
    <w:basedOn w:val="Normal"/>
    <w:link w:val="AltbilgiChar"/>
    <w:uiPriority w:val="99"/>
    <w:unhideWhenUsed/>
    <w:rsid w:val="00FF6B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6B3D"/>
    <w:rPr>
      <w:sz w:val="22"/>
      <w:szCs w:val="22"/>
      <w:lang w:eastAsia="en-US"/>
    </w:rPr>
  </w:style>
  <w:style w:type="paragraph" w:styleId="BalonMetni">
    <w:name w:val="Balloon Text"/>
    <w:basedOn w:val="Normal"/>
    <w:link w:val="BalonMetniChar"/>
    <w:uiPriority w:val="99"/>
    <w:semiHidden/>
    <w:unhideWhenUsed/>
    <w:rsid w:val="005422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42296"/>
    <w:rPr>
      <w:rFonts w:ascii="Segoe UI" w:hAnsi="Segoe UI" w:cs="Segoe UI"/>
      <w:sz w:val="18"/>
      <w:szCs w:val="18"/>
      <w:lang w:eastAsia="en-US"/>
    </w:rPr>
  </w:style>
  <w:style w:type="character" w:styleId="AklamaBavurusu">
    <w:name w:val="annotation reference"/>
    <w:basedOn w:val="VarsaylanParagrafYazTipi"/>
    <w:uiPriority w:val="99"/>
    <w:semiHidden/>
    <w:unhideWhenUsed/>
    <w:rsid w:val="00691546"/>
    <w:rPr>
      <w:sz w:val="16"/>
      <w:szCs w:val="16"/>
    </w:rPr>
  </w:style>
  <w:style w:type="paragraph" w:styleId="AklamaMetni">
    <w:name w:val="annotation text"/>
    <w:basedOn w:val="Normal"/>
    <w:link w:val="AklamaMetniChar"/>
    <w:uiPriority w:val="99"/>
    <w:semiHidden/>
    <w:unhideWhenUsed/>
    <w:rsid w:val="00691546"/>
    <w:pPr>
      <w:spacing w:line="240" w:lineRule="auto"/>
    </w:pPr>
    <w:rPr>
      <w:rFonts w:asciiTheme="minorHAnsi" w:eastAsiaTheme="minorHAnsi" w:hAnsiTheme="minorHAnsi" w:cstheme="minorBidi"/>
      <w:sz w:val="20"/>
      <w:szCs w:val="20"/>
    </w:rPr>
  </w:style>
  <w:style w:type="character" w:customStyle="1" w:styleId="AklamaMetniChar">
    <w:name w:val="Açıklama Metni Char"/>
    <w:basedOn w:val="VarsaylanParagrafYazTipi"/>
    <w:link w:val="AklamaMetni"/>
    <w:uiPriority w:val="99"/>
    <w:semiHidden/>
    <w:rsid w:val="00691546"/>
    <w:rPr>
      <w:rFonts w:asciiTheme="minorHAnsi" w:eastAsiaTheme="minorHAnsi" w:hAnsiTheme="minorHAnsi" w:cstheme="minorBidi"/>
      <w:lang w:eastAsia="en-US"/>
    </w:rPr>
  </w:style>
  <w:style w:type="paragraph" w:styleId="AklamaKonusu">
    <w:name w:val="annotation subject"/>
    <w:basedOn w:val="AklamaMetni"/>
    <w:next w:val="AklamaMetni"/>
    <w:link w:val="AklamaKonusuChar"/>
    <w:uiPriority w:val="99"/>
    <w:semiHidden/>
    <w:unhideWhenUsed/>
    <w:rsid w:val="007524C8"/>
    <w:rPr>
      <w:rFonts w:ascii="Calibri" w:eastAsia="Calibri" w:hAnsi="Calibri" w:cs="Times New Roman"/>
      <w:b/>
      <w:bCs/>
    </w:rPr>
  </w:style>
  <w:style w:type="character" w:customStyle="1" w:styleId="AklamaKonusuChar">
    <w:name w:val="Açıklama Konusu Char"/>
    <w:basedOn w:val="AklamaMetniChar"/>
    <w:link w:val="AklamaKonusu"/>
    <w:uiPriority w:val="99"/>
    <w:semiHidden/>
    <w:rsid w:val="007524C8"/>
    <w:rPr>
      <w:rFonts w:asciiTheme="minorHAnsi" w:eastAsiaTheme="minorHAnsi" w:hAnsiTheme="minorHAnsi" w:cstheme="minorBidi"/>
      <w:b/>
      <w:bCs/>
      <w:lang w:eastAsia="en-US"/>
    </w:rPr>
  </w:style>
  <w:style w:type="paragraph" w:styleId="ListeParagraf">
    <w:name w:val="List Paragraph"/>
    <w:basedOn w:val="Normal"/>
    <w:uiPriority w:val="34"/>
    <w:qFormat/>
    <w:rsid w:val="00297433"/>
    <w:pPr>
      <w:ind w:left="720"/>
      <w:contextualSpacing/>
    </w:pPr>
  </w:style>
  <w:style w:type="character" w:styleId="YerTutucuMetni">
    <w:name w:val="Placeholder Text"/>
    <w:basedOn w:val="VarsaylanParagrafYazTipi"/>
    <w:uiPriority w:val="99"/>
    <w:semiHidden/>
    <w:rsid w:val="00BC790C"/>
    <w:rPr>
      <w:color w:val="808080"/>
    </w:rPr>
  </w:style>
  <w:style w:type="paragraph" w:styleId="AralkYok">
    <w:name w:val="No Spacing"/>
    <w:uiPriority w:val="1"/>
    <w:qFormat/>
    <w:rsid w:val="00E01BA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A4296-AC2F-4D53-93A2-15B5C435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1972</TotalTime>
  <Pages>11</Pages>
  <Words>6828</Words>
  <Characters>38923</Characters>
  <Application>Microsoft Office Word</Application>
  <DocSecurity>0</DocSecurity>
  <Lines>324</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ilknur</dc:creator>
  <cp:lastModifiedBy>user</cp:lastModifiedBy>
  <cp:revision>486</cp:revision>
  <cp:lastPrinted>2019-06-14T06:38:00Z</cp:lastPrinted>
  <dcterms:created xsi:type="dcterms:W3CDTF">2019-06-05T10:06:00Z</dcterms:created>
  <dcterms:modified xsi:type="dcterms:W3CDTF">2020-02-26T12:12:00Z</dcterms:modified>
</cp:coreProperties>
</file>